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6459" w:rsidRPr="00120A67" w:rsidRDefault="00120A67" w:rsidP="00120A67">
      <w:pPr>
        <w:widowControl/>
        <w:spacing w:line="560" w:lineRule="exact"/>
        <w:jc w:val="right"/>
        <w:rPr>
          <w:rFonts w:ascii="仿宋_GB2312" w:eastAsia="仿宋_GB2312" w:hAnsi="宋体" w:cs="宋体"/>
          <w:bCs/>
          <w:kern w:val="0"/>
          <w:sz w:val="28"/>
          <w:szCs w:val="28"/>
        </w:rPr>
      </w:pPr>
      <w:r w:rsidRPr="00120A67">
        <w:rPr>
          <w:rFonts w:ascii="仿宋_GB2312" w:eastAsia="仿宋_GB2312" w:hAnsi="宋体" w:cs="宋体" w:hint="eastAsia"/>
          <w:bCs/>
          <w:kern w:val="0"/>
          <w:sz w:val="28"/>
          <w:szCs w:val="28"/>
        </w:rPr>
        <w:t>MBGS-2017-011</w:t>
      </w:r>
    </w:p>
    <w:p w:rsidR="00120A67" w:rsidRDefault="00120A67" w:rsidP="00ED75B3">
      <w:pPr>
        <w:widowControl/>
        <w:spacing w:line="560" w:lineRule="exact"/>
        <w:rPr>
          <w:rFonts w:ascii="方正小标宋简体" w:eastAsia="方正小标宋简体" w:hAnsi="宋体" w:cs="宋体"/>
          <w:bCs/>
          <w:kern w:val="0"/>
          <w:sz w:val="44"/>
          <w:szCs w:val="44"/>
        </w:rPr>
      </w:pPr>
    </w:p>
    <w:tbl>
      <w:tblPr>
        <w:tblW w:w="8952" w:type="dxa"/>
        <w:jc w:val="center"/>
        <w:tblLayout w:type="fixed"/>
        <w:tblLook w:val="0000"/>
      </w:tblPr>
      <w:tblGrid>
        <w:gridCol w:w="7164"/>
        <w:gridCol w:w="1788"/>
      </w:tblGrid>
      <w:tr w:rsidR="00706459" w:rsidTr="00706459">
        <w:trPr>
          <w:jc w:val="center"/>
        </w:trPr>
        <w:tc>
          <w:tcPr>
            <w:tcW w:w="7164" w:type="dxa"/>
          </w:tcPr>
          <w:p w:rsidR="00706459" w:rsidRPr="008022D6" w:rsidRDefault="00706459" w:rsidP="00706459">
            <w:pPr>
              <w:spacing w:line="1160" w:lineRule="exact"/>
              <w:jc w:val="distribute"/>
              <w:rPr>
                <w:rFonts w:ascii="方正大标宋简体" w:eastAsia="方正大标宋简体"/>
                <w:color w:val="FF0000"/>
                <w:spacing w:val="-10"/>
                <w:w w:val="60"/>
                <w:sz w:val="92"/>
                <w:szCs w:val="92"/>
              </w:rPr>
            </w:pPr>
            <w:r w:rsidRPr="008022D6">
              <w:rPr>
                <w:rFonts w:ascii="方正大标宋简体" w:eastAsia="方正大标宋简体" w:hint="eastAsia"/>
                <w:color w:val="FF0000"/>
                <w:spacing w:val="-10"/>
                <w:w w:val="60"/>
                <w:sz w:val="92"/>
                <w:szCs w:val="92"/>
              </w:rPr>
              <w:t>梅州市人力资源和社会保障局</w:t>
            </w:r>
          </w:p>
        </w:tc>
        <w:tc>
          <w:tcPr>
            <w:tcW w:w="1788" w:type="dxa"/>
            <w:vMerge w:val="restart"/>
            <w:vAlign w:val="center"/>
          </w:tcPr>
          <w:p w:rsidR="00706459" w:rsidRPr="008022D6" w:rsidRDefault="00706459" w:rsidP="00ED75B3">
            <w:pPr>
              <w:spacing w:line="240" w:lineRule="auto"/>
              <w:jc w:val="right"/>
              <w:rPr>
                <w:rFonts w:ascii="方正大标宋简体" w:eastAsia="方正大标宋简体"/>
                <w:color w:val="FF0000"/>
                <w:w w:val="66"/>
                <w:sz w:val="108"/>
                <w:szCs w:val="108"/>
              </w:rPr>
            </w:pPr>
            <w:r w:rsidRPr="00ED75B3">
              <w:rPr>
                <w:rFonts w:ascii="方正大标宋简体" w:eastAsia="方正大标宋简体" w:hAnsi="Times New Roman" w:cs="Times New Roman" w:hint="eastAsia"/>
                <w:color w:val="FF0000"/>
                <w:w w:val="66"/>
                <w:sz w:val="108"/>
                <w:szCs w:val="108"/>
              </w:rPr>
              <w:t>文件</w:t>
            </w:r>
          </w:p>
        </w:tc>
      </w:tr>
      <w:tr w:rsidR="00706459" w:rsidTr="00706459">
        <w:trPr>
          <w:jc w:val="center"/>
        </w:trPr>
        <w:tc>
          <w:tcPr>
            <w:tcW w:w="7164" w:type="dxa"/>
          </w:tcPr>
          <w:p w:rsidR="00706459" w:rsidRPr="008022D6" w:rsidRDefault="00706459" w:rsidP="00706459">
            <w:pPr>
              <w:spacing w:line="1160" w:lineRule="exact"/>
              <w:jc w:val="distribute"/>
              <w:rPr>
                <w:rFonts w:ascii="方正大标宋简体" w:eastAsia="方正大标宋简体"/>
                <w:color w:val="FF0000"/>
                <w:w w:val="60"/>
                <w:sz w:val="92"/>
                <w:szCs w:val="92"/>
              </w:rPr>
            </w:pPr>
            <w:r w:rsidRPr="008022D6">
              <w:rPr>
                <w:rFonts w:ascii="方正大标宋简体" w:eastAsia="方正大标宋简体" w:hint="eastAsia"/>
                <w:color w:val="FF0000"/>
                <w:w w:val="60"/>
                <w:sz w:val="92"/>
                <w:szCs w:val="92"/>
              </w:rPr>
              <w:t>梅州市财政局</w:t>
            </w:r>
          </w:p>
        </w:tc>
        <w:tc>
          <w:tcPr>
            <w:tcW w:w="1788" w:type="dxa"/>
            <w:vMerge/>
          </w:tcPr>
          <w:p w:rsidR="00706459" w:rsidRDefault="00706459" w:rsidP="00706459">
            <w:pPr>
              <w:rPr>
                <w:rFonts w:eastAsia="方正小标宋简体"/>
                <w:color w:val="FF0000"/>
                <w:w w:val="66"/>
                <w:sz w:val="84"/>
                <w:szCs w:val="84"/>
              </w:rPr>
            </w:pPr>
          </w:p>
        </w:tc>
      </w:tr>
      <w:tr w:rsidR="00706459" w:rsidTr="00706459">
        <w:trPr>
          <w:jc w:val="center"/>
        </w:trPr>
        <w:tc>
          <w:tcPr>
            <w:tcW w:w="7164" w:type="dxa"/>
          </w:tcPr>
          <w:p w:rsidR="00706459" w:rsidRPr="008022D6" w:rsidRDefault="00706459" w:rsidP="00706459">
            <w:pPr>
              <w:spacing w:line="1160" w:lineRule="exact"/>
              <w:jc w:val="distribute"/>
              <w:rPr>
                <w:rFonts w:ascii="方正大标宋简体" w:eastAsia="方正大标宋简体"/>
                <w:color w:val="FF0000"/>
                <w:w w:val="60"/>
                <w:sz w:val="92"/>
                <w:szCs w:val="92"/>
              </w:rPr>
            </w:pPr>
            <w:r w:rsidRPr="008022D6">
              <w:rPr>
                <w:rFonts w:ascii="方正大标宋简体" w:eastAsia="方正大标宋简体" w:hint="eastAsia"/>
                <w:color w:val="FF0000"/>
                <w:w w:val="60"/>
                <w:sz w:val="92"/>
                <w:szCs w:val="92"/>
              </w:rPr>
              <w:t>梅州市</w:t>
            </w:r>
            <w:r>
              <w:rPr>
                <w:rFonts w:ascii="方正大标宋简体" w:eastAsia="方正大标宋简体" w:hint="eastAsia"/>
                <w:color w:val="FF0000"/>
                <w:w w:val="60"/>
                <w:sz w:val="92"/>
                <w:szCs w:val="92"/>
              </w:rPr>
              <w:t>地方税务</w:t>
            </w:r>
            <w:r w:rsidRPr="008022D6">
              <w:rPr>
                <w:rFonts w:ascii="方正大标宋简体" w:eastAsia="方正大标宋简体" w:hint="eastAsia"/>
                <w:color w:val="FF0000"/>
                <w:w w:val="60"/>
                <w:sz w:val="92"/>
                <w:szCs w:val="92"/>
              </w:rPr>
              <w:t>局</w:t>
            </w:r>
          </w:p>
        </w:tc>
        <w:tc>
          <w:tcPr>
            <w:tcW w:w="1788" w:type="dxa"/>
            <w:vMerge/>
          </w:tcPr>
          <w:p w:rsidR="00706459" w:rsidRDefault="00706459" w:rsidP="00706459">
            <w:pPr>
              <w:rPr>
                <w:rFonts w:eastAsia="方正小标宋简体"/>
                <w:color w:val="FF0000"/>
                <w:w w:val="66"/>
                <w:sz w:val="84"/>
                <w:szCs w:val="84"/>
              </w:rPr>
            </w:pPr>
          </w:p>
        </w:tc>
      </w:tr>
    </w:tbl>
    <w:p w:rsidR="00706459" w:rsidRDefault="00706459" w:rsidP="009B5E1B">
      <w:pPr>
        <w:spacing w:beforeLines="50"/>
      </w:pPr>
    </w:p>
    <w:p w:rsidR="00706459" w:rsidRPr="004A0614" w:rsidRDefault="00706459" w:rsidP="00706459">
      <w:pPr>
        <w:pBdr>
          <w:bottom w:val="single" w:sz="18" w:space="1" w:color="FF0000"/>
        </w:pBdr>
        <w:jc w:val="center"/>
        <w:rPr>
          <w:rFonts w:ascii="仿宋_GB2312" w:eastAsia="仿宋_GB2312"/>
          <w:sz w:val="32"/>
          <w:szCs w:val="32"/>
        </w:rPr>
      </w:pPr>
      <w:proofErr w:type="gramStart"/>
      <w:r>
        <w:rPr>
          <w:rFonts w:ascii="仿宋_GB2312" w:eastAsia="仿宋_GB2312" w:hint="eastAsia"/>
          <w:sz w:val="32"/>
          <w:szCs w:val="32"/>
        </w:rPr>
        <w:t>梅市</w:t>
      </w:r>
      <w:r w:rsidRPr="004A0614">
        <w:rPr>
          <w:rFonts w:ascii="仿宋_GB2312" w:eastAsia="仿宋_GB2312" w:hint="eastAsia"/>
          <w:sz w:val="32"/>
          <w:szCs w:val="32"/>
        </w:rPr>
        <w:t>人</w:t>
      </w:r>
      <w:proofErr w:type="gramEnd"/>
      <w:r w:rsidRPr="004A0614">
        <w:rPr>
          <w:rFonts w:ascii="仿宋_GB2312" w:eastAsia="仿宋_GB2312" w:hint="eastAsia"/>
          <w:sz w:val="32"/>
          <w:szCs w:val="32"/>
        </w:rPr>
        <w:t>社</w:t>
      </w:r>
      <w:r>
        <w:rPr>
          <w:rFonts w:ascii="仿宋_GB2312" w:eastAsia="仿宋_GB2312" w:hint="eastAsia"/>
          <w:sz w:val="32"/>
          <w:szCs w:val="32"/>
        </w:rPr>
        <w:t>规</w:t>
      </w:r>
      <w:r w:rsidRPr="004A0614">
        <w:rPr>
          <w:rFonts w:ascii="仿宋_GB2312" w:eastAsia="仿宋_GB2312" w:hint="eastAsia"/>
          <w:sz w:val="32"/>
          <w:szCs w:val="32"/>
        </w:rPr>
        <w:t>〔201</w:t>
      </w:r>
      <w:r>
        <w:rPr>
          <w:rFonts w:ascii="仿宋_GB2312" w:eastAsia="仿宋_GB2312" w:hint="eastAsia"/>
          <w:sz w:val="32"/>
          <w:szCs w:val="32"/>
        </w:rPr>
        <w:t>7</w:t>
      </w:r>
      <w:r w:rsidRPr="004A0614">
        <w:rPr>
          <w:rFonts w:ascii="仿宋_GB2312" w:eastAsia="仿宋_GB2312" w:hint="eastAsia"/>
          <w:sz w:val="32"/>
          <w:szCs w:val="32"/>
        </w:rPr>
        <w:t>〕</w:t>
      </w:r>
      <w:r w:rsidR="00120A67">
        <w:rPr>
          <w:rFonts w:ascii="仿宋_GB2312" w:eastAsia="仿宋_GB2312" w:hint="eastAsia"/>
          <w:sz w:val="32"/>
          <w:szCs w:val="32"/>
        </w:rPr>
        <w:t>1</w:t>
      </w:r>
      <w:r w:rsidRPr="004A0614">
        <w:rPr>
          <w:rFonts w:ascii="仿宋_GB2312" w:eastAsia="仿宋_GB2312" w:hint="eastAsia"/>
          <w:sz w:val="32"/>
          <w:szCs w:val="32"/>
        </w:rPr>
        <w:t>号</w:t>
      </w:r>
    </w:p>
    <w:p w:rsidR="00706459" w:rsidRDefault="00706459" w:rsidP="00706459">
      <w:pPr>
        <w:spacing w:line="560" w:lineRule="exact"/>
      </w:pPr>
    </w:p>
    <w:p w:rsidR="00706459" w:rsidRDefault="00706459" w:rsidP="00706459">
      <w:pPr>
        <w:widowControl/>
        <w:jc w:val="center"/>
        <w:rPr>
          <w:rFonts w:ascii="方正小标宋简体" w:eastAsia="方正小标宋简体" w:hAnsi="宋体" w:cs="宋体"/>
          <w:bCs/>
          <w:kern w:val="0"/>
          <w:sz w:val="44"/>
          <w:szCs w:val="44"/>
        </w:rPr>
      </w:pPr>
    </w:p>
    <w:p w:rsidR="00BC0364" w:rsidRDefault="00AC68F1" w:rsidP="00706459">
      <w:pPr>
        <w:jc w:val="center"/>
        <w:rPr>
          <w:rFonts w:ascii="方正小标宋简体" w:eastAsia="方正小标宋简体" w:hAnsi="宋体"/>
          <w:color w:val="000000"/>
          <w:sz w:val="44"/>
          <w:szCs w:val="44"/>
        </w:rPr>
      </w:pPr>
      <w:r>
        <w:rPr>
          <w:rFonts w:ascii="方正小标宋简体" w:eastAsia="方正小标宋简体" w:hAnsi="宋体" w:hint="eastAsia"/>
          <w:color w:val="000000"/>
          <w:sz w:val="44"/>
          <w:szCs w:val="44"/>
        </w:rPr>
        <w:t>梅州市人力资源和社会保障局 梅州市财政局梅州市地方税务局</w:t>
      </w:r>
      <w:r w:rsidR="00995895" w:rsidRPr="005727BB">
        <w:rPr>
          <w:rFonts w:ascii="方正小标宋简体" w:eastAsia="方正小标宋简体" w:hAnsi="宋体" w:hint="eastAsia"/>
          <w:color w:val="000000"/>
          <w:sz w:val="44"/>
          <w:szCs w:val="44"/>
        </w:rPr>
        <w:t>关于做好梅州市</w:t>
      </w:r>
      <w:proofErr w:type="gramStart"/>
      <w:r w:rsidR="00995895" w:rsidRPr="005727BB">
        <w:rPr>
          <w:rFonts w:ascii="方正小标宋简体" w:eastAsia="方正小标宋简体" w:hAnsi="宋体" w:hint="eastAsia"/>
          <w:color w:val="000000"/>
          <w:sz w:val="44"/>
          <w:szCs w:val="44"/>
        </w:rPr>
        <w:t>市</w:t>
      </w:r>
      <w:proofErr w:type="gramEnd"/>
      <w:r w:rsidR="00995895" w:rsidRPr="005727BB">
        <w:rPr>
          <w:rFonts w:ascii="方正小标宋简体" w:eastAsia="方正小标宋简体" w:hAnsi="宋体" w:hint="eastAsia"/>
          <w:color w:val="000000"/>
          <w:sz w:val="44"/>
          <w:szCs w:val="44"/>
        </w:rPr>
        <w:t>本级</w:t>
      </w:r>
    </w:p>
    <w:p w:rsidR="00BC0364" w:rsidRDefault="00995895" w:rsidP="00706459">
      <w:pPr>
        <w:jc w:val="center"/>
        <w:rPr>
          <w:rFonts w:ascii="方正小标宋简体" w:eastAsia="方正小标宋简体" w:hAnsi="宋体"/>
          <w:color w:val="000000"/>
          <w:sz w:val="44"/>
          <w:szCs w:val="44"/>
        </w:rPr>
      </w:pPr>
      <w:r w:rsidRPr="005727BB">
        <w:rPr>
          <w:rFonts w:ascii="方正小标宋简体" w:eastAsia="方正小标宋简体" w:hAnsi="宋体" w:hint="eastAsia"/>
          <w:color w:val="000000"/>
          <w:sz w:val="44"/>
          <w:szCs w:val="44"/>
        </w:rPr>
        <w:t>机关事业单位养老保险费征缴</w:t>
      </w:r>
      <w:proofErr w:type="gramStart"/>
      <w:r w:rsidRPr="005727BB">
        <w:rPr>
          <w:rFonts w:ascii="方正小标宋简体" w:eastAsia="方正小标宋简体" w:hAnsi="宋体" w:hint="eastAsia"/>
          <w:color w:val="000000"/>
          <w:sz w:val="44"/>
          <w:szCs w:val="44"/>
        </w:rPr>
        <w:t>和</w:t>
      </w:r>
      <w:proofErr w:type="gramEnd"/>
    </w:p>
    <w:p w:rsidR="00995895" w:rsidRPr="005727BB" w:rsidRDefault="00995895" w:rsidP="00706459">
      <w:pPr>
        <w:jc w:val="center"/>
        <w:rPr>
          <w:rFonts w:ascii="方正小标宋简体" w:eastAsia="方正小标宋简体" w:hAnsi="宋体"/>
          <w:color w:val="000000"/>
          <w:sz w:val="44"/>
          <w:szCs w:val="44"/>
        </w:rPr>
      </w:pPr>
      <w:r w:rsidRPr="005727BB">
        <w:rPr>
          <w:rFonts w:ascii="方正小标宋简体" w:eastAsia="方正小标宋简体" w:hAnsi="宋体" w:hint="eastAsia"/>
          <w:color w:val="000000"/>
          <w:sz w:val="44"/>
          <w:szCs w:val="44"/>
        </w:rPr>
        <w:t>待遇发放工作的通知</w:t>
      </w:r>
    </w:p>
    <w:p w:rsidR="00995895" w:rsidRPr="005727BB" w:rsidRDefault="00995895" w:rsidP="00706459">
      <w:pPr>
        <w:ind w:firstLineChars="200" w:firstLine="640"/>
        <w:rPr>
          <w:rFonts w:ascii="仿宋" w:eastAsia="仿宋" w:hAnsi="仿宋"/>
          <w:color w:val="000000"/>
          <w:sz w:val="32"/>
          <w:szCs w:val="32"/>
        </w:rPr>
      </w:pPr>
    </w:p>
    <w:p w:rsidR="00995895" w:rsidRPr="005727BB" w:rsidRDefault="00995895" w:rsidP="00706459">
      <w:pPr>
        <w:rPr>
          <w:rFonts w:ascii="仿宋_GB2312" w:eastAsia="仿宋_GB2312" w:hAnsi="仿宋"/>
          <w:color w:val="000000"/>
          <w:sz w:val="32"/>
          <w:szCs w:val="32"/>
        </w:rPr>
      </w:pPr>
      <w:r w:rsidRPr="005727BB">
        <w:rPr>
          <w:rFonts w:ascii="仿宋_GB2312" w:eastAsia="仿宋_GB2312" w:hAnsi="仿宋" w:hint="eastAsia"/>
          <w:color w:val="000000"/>
          <w:sz w:val="32"/>
          <w:szCs w:val="32"/>
        </w:rPr>
        <w:t>市</w:t>
      </w:r>
      <w:r w:rsidR="00E20094">
        <w:rPr>
          <w:rFonts w:ascii="仿宋_GB2312" w:eastAsia="仿宋_GB2312" w:hAnsi="仿宋" w:hint="eastAsia"/>
          <w:color w:val="000000"/>
          <w:sz w:val="32"/>
          <w:szCs w:val="32"/>
        </w:rPr>
        <w:t>本级各参保</w:t>
      </w:r>
      <w:r w:rsidRPr="005727BB">
        <w:rPr>
          <w:rFonts w:ascii="仿宋_GB2312" w:eastAsia="仿宋_GB2312" w:hAnsi="仿宋" w:hint="eastAsia"/>
          <w:color w:val="000000"/>
          <w:sz w:val="32"/>
          <w:szCs w:val="32"/>
        </w:rPr>
        <w:t>单位：</w:t>
      </w:r>
    </w:p>
    <w:p w:rsidR="00995895" w:rsidRPr="005727BB" w:rsidRDefault="00995895" w:rsidP="00706459">
      <w:pPr>
        <w:ind w:firstLineChars="200" w:firstLine="640"/>
        <w:rPr>
          <w:rFonts w:ascii="仿宋_GB2312" w:eastAsia="仿宋_GB2312" w:hAnsi="仿宋"/>
          <w:color w:val="000000"/>
          <w:sz w:val="32"/>
          <w:szCs w:val="32"/>
        </w:rPr>
      </w:pPr>
      <w:r w:rsidRPr="005727BB">
        <w:rPr>
          <w:rFonts w:ascii="仿宋_GB2312" w:eastAsia="仿宋_GB2312" w:hAnsi="仿宋" w:hint="eastAsia"/>
          <w:color w:val="000000"/>
          <w:sz w:val="32"/>
          <w:szCs w:val="32"/>
        </w:rPr>
        <w:t>根据《梅州市人民政府转发广东省人民政府关于贯彻落实〈国务院关于机关事业单位工作人员养老保险制度改革的决定〉的通知》（梅市府〔2016〕8号）和《关于印发广东省机关事业单位基本养老保险费征收暂行办法的通知》（粤人社规〔2016〕</w:t>
      </w:r>
      <w:r w:rsidRPr="005727BB">
        <w:rPr>
          <w:rFonts w:ascii="仿宋_GB2312" w:eastAsia="仿宋_GB2312" w:hAnsi="仿宋" w:hint="eastAsia"/>
          <w:color w:val="000000"/>
          <w:sz w:val="32"/>
          <w:szCs w:val="32"/>
        </w:rPr>
        <w:lastRenderedPageBreak/>
        <w:t>12号）等文件规定，经研究，决定从2017年9月1日起</w:t>
      </w:r>
      <w:proofErr w:type="gramStart"/>
      <w:r w:rsidRPr="005727BB">
        <w:rPr>
          <w:rFonts w:ascii="仿宋_GB2312" w:eastAsia="仿宋_GB2312" w:hAnsi="仿宋" w:hint="eastAsia"/>
          <w:color w:val="000000"/>
          <w:sz w:val="32"/>
          <w:szCs w:val="32"/>
        </w:rPr>
        <w:t>启动市</w:t>
      </w:r>
      <w:proofErr w:type="gramEnd"/>
      <w:r w:rsidRPr="005727BB">
        <w:rPr>
          <w:rFonts w:ascii="仿宋_GB2312" w:eastAsia="仿宋_GB2312" w:hAnsi="仿宋" w:hint="eastAsia"/>
          <w:color w:val="000000"/>
          <w:sz w:val="32"/>
          <w:szCs w:val="32"/>
        </w:rPr>
        <w:t>本级机关事业单位养老保险费征缴工作，从2017年10月1日起启动待遇发放工作，现就有关事项通知如下。</w:t>
      </w:r>
    </w:p>
    <w:p w:rsidR="00995895" w:rsidRPr="005727BB" w:rsidRDefault="00995895" w:rsidP="00706459">
      <w:pPr>
        <w:ind w:firstLineChars="200" w:firstLine="640"/>
        <w:rPr>
          <w:rFonts w:ascii="黑体" w:eastAsia="黑体" w:hAnsi="黑体"/>
          <w:color w:val="000000"/>
          <w:sz w:val="32"/>
          <w:szCs w:val="32"/>
        </w:rPr>
      </w:pPr>
      <w:r w:rsidRPr="005727BB">
        <w:rPr>
          <w:rFonts w:ascii="黑体" w:eastAsia="黑体" w:hAnsi="黑体" w:hint="eastAsia"/>
          <w:color w:val="000000"/>
          <w:sz w:val="32"/>
          <w:szCs w:val="32"/>
        </w:rPr>
        <w:t>一、养老保险费征缴</w:t>
      </w:r>
    </w:p>
    <w:p w:rsidR="00995895" w:rsidRPr="005727BB" w:rsidRDefault="00995895" w:rsidP="00706459">
      <w:pPr>
        <w:ind w:firstLineChars="200" w:firstLine="643"/>
        <w:rPr>
          <w:rFonts w:ascii="楷体_GB2312" w:eastAsia="楷体_GB2312" w:hAnsi="仿宋"/>
          <w:b/>
          <w:color w:val="000000"/>
          <w:sz w:val="32"/>
          <w:szCs w:val="32"/>
        </w:rPr>
      </w:pPr>
      <w:r w:rsidRPr="005727BB">
        <w:rPr>
          <w:rFonts w:ascii="楷体_GB2312" w:eastAsia="楷体_GB2312" w:hAnsi="仿宋" w:hint="eastAsia"/>
          <w:b/>
          <w:color w:val="000000"/>
          <w:sz w:val="32"/>
          <w:szCs w:val="32"/>
        </w:rPr>
        <w:t>（一）征缴范围</w:t>
      </w:r>
    </w:p>
    <w:p w:rsidR="00995895" w:rsidRPr="005727BB" w:rsidRDefault="00995895" w:rsidP="00706459">
      <w:pPr>
        <w:ind w:firstLineChars="200" w:firstLine="640"/>
        <w:rPr>
          <w:rFonts w:ascii="仿宋_GB2312" w:eastAsia="仿宋_GB2312" w:hAnsi="仿宋"/>
          <w:color w:val="000000"/>
          <w:sz w:val="32"/>
          <w:szCs w:val="32"/>
        </w:rPr>
      </w:pPr>
      <w:r w:rsidRPr="005727BB">
        <w:rPr>
          <w:rFonts w:ascii="仿宋_GB2312" w:eastAsia="仿宋_GB2312" w:hAnsi="仿宋" w:hint="eastAsia"/>
          <w:color w:val="000000"/>
          <w:sz w:val="32"/>
          <w:szCs w:val="32"/>
        </w:rPr>
        <w:t>市直和中央、省属驻梅州市</w:t>
      </w:r>
      <w:proofErr w:type="gramStart"/>
      <w:r w:rsidRPr="005727BB">
        <w:rPr>
          <w:rFonts w:ascii="仿宋_GB2312" w:eastAsia="仿宋_GB2312" w:hAnsi="仿宋" w:hint="eastAsia"/>
          <w:color w:val="000000"/>
          <w:sz w:val="32"/>
          <w:szCs w:val="32"/>
        </w:rPr>
        <w:t>市</w:t>
      </w:r>
      <w:proofErr w:type="gramEnd"/>
      <w:r w:rsidRPr="005727BB">
        <w:rPr>
          <w:rFonts w:ascii="仿宋_GB2312" w:eastAsia="仿宋_GB2312" w:hAnsi="仿宋" w:hint="eastAsia"/>
          <w:color w:val="000000"/>
          <w:sz w:val="32"/>
          <w:szCs w:val="32"/>
        </w:rPr>
        <w:t>本级的按照公务员法管理的单位、参照公务员法管理的机关（单位）、行政类和公益一类、二类事业单位（</w:t>
      </w:r>
      <w:proofErr w:type="gramStart"/>
      <w:r w:rsidRPr="005727BB">
        <w:rPr>
          <w:rFonts w:ascii="仿宋_GB2312" w:eastAsia="仿宋_GB2312" w:hAnsi="仿宋" w:hint="eastAsia"/>
          <w:color w:val="000000"/>
          <w:sz w:val="32"/>
          <w:szCs w:val="32"/>
        </w:rPr>
        <w:t>以下称参保单</w:t>
      </w:r>
      <w:proofErr w:type="gramEnd"/>
      <w:r w:rsidRPr="005727BB">
        <w:rPr>
          <w:rFonts w:ascii="仿宋_GB2312" w:eastAsia="仿宋_GB2312" w:hAnsi="仿宋" w:hint="eastAsia"/>
          <w:color w:val="000000"/>
          <w:sz w:val="32"/>
          <w:szCs w:val="32"/>
        </w:rPr>
        <w:t>位）及其编制内工作人员。</w:t>
      </w:r>
    </w:p>
    <w:p w:rsidR="00995895" w:rsidRPr="005727BB" w:rsidRDefault="00995895" w:rsidP="00706459">
      <w:pPr>
        <w:ind w:firstLineChars="200" w:firstLine="643"/>
        <w:rPr>
          <w:rFonts w:ascii="楷体_GB2312" w:eastAsia="楷体_GB2312" w:hAnsi="仿宋"/>
          <w:b/>
          <w:color w:val="000000"/>
          <w:sz w:val="32"/>
          <w:szCs w:val="32"/>
        </w:rPr>
      </w:pPr>
      <w:r w:rsidRPr="005727BB">
        <w:rPr>
          <w:rFonts w:ascii="楷体_GB2312" w:eastAsia="楷体_GB2312" w:hAnsi="仿宋" w:hint="eastAsia"/>
          <w:b/>
          <w:color w:val="000000"/>
          <w:sz w:val="32"/>
          <w:szCs w:val="32"/>
        </w:rPr>
        <w:t>（二）征缴标准</w:t>
      </w:r>
    </w:p>
    <w:p w:rsidR="00995895" w:rsidRPr="005727BB" w:rsidRDefault="00995895" w:rsidP="00706459">
      <w:pPr>
        <w:ind w:firstLineChars="200" w:firstLine="643"/>
        <w:rPr>
          <w:rFonts w:ascii="仿宋" w:eastAsia="仿宋" w:hAnsi="仿宋"/>
          <w:color w:val="000000"/>
          <w:sz w:val="32"/>
          <w:szCs w:val="32"/>
        </w:rPr>
      </w:pPr>
      <w:r w:rsidRPr="005727BB">
        <w:rPr>
          <w:rFonts w:ascii="仿宋_GB2312" w:eastAsia="仿宋_GB2312" w:hAnsi="仿宋" w:hint="eastAsia"/>
          <w:b/>
          <w:color w:val="000000"/>
          <w:sz w:val="32"/>
          <w:szCs w:val="32"/>
        </w:rPr>
        <w:t>1</w:t>
      </w:r>
      <w:r>
        <w:rPr>
          <w:rFonts w:ascii="仿宋_GB2312" w:eastAsia="仿宋_GB2312" w:hAnsi="仿宋" w:hint="eastAsia"/>
          <w:b/>
          <w:color w:val="000000"/>
          <w:sz w:val="32"/>
          <w:szCs w:val="32"/>
        </w:rPr>
        <w:t>.</w:t>
      </w:r>
      <w:r w:rsidRPr="005727BB">
        <w:rPr>
          <w:rFonts w:ascii="仿宋_GB2312" w:eastAsia="仿宋_GB2312" w:hAnsi="仿宋" w:hint="eastAsia"/>
          <w:b/>
          <w:color w:val="000000"/>
          <w:sz w:val="32"/>
          <w:szCs w:val="32"/>
        </w:rPr>
        <w:t>缴费基数。</w:t>
      </w:r>
      <w:r w:rsidRPr="005727BB">
        <w:rPr>
          <w:rFonts w:ascii="仿宋" w:eastAsia="仿宋" w:hAnsi="仿宋" w:hint="eastAsia"/>
          <w:color w:val="000000"/>
          <w:sz w:val="32"/>
          <w:szCs w:val="32"/>
        </w:rPr>
        <w:t>养老保险个人月缴费基数按照本人上年度月平均工资核定；新设立单位和</w:t>
      </w:r>
      <w:proofErr w:type="gramStart"/>
      <w:r w:rsidRPr="005727BB">
        <w:rPr>
          <w:rFonts w:ascii="仿宋" w:eastAsia="仿宋" w:hAnsi="仿宋" w:hint="eastAsia"/>
          <w:color w:val="000000"/>
          <w:sz w:val="32"/>
          <w:szCs w:val="32"/>
        </w:rPr>
        <w:t>参保单</w:t>
      </w:r>
      <w:proofErr w:type="gramEnd"/>
      <w:r w:rsidRPr="005727BB">
        <w:rPr>
          <w:rFonts w:ascii="仿宋" w:eastAsia="仿宋" w:hAnsi="仿宋" w:hint="eastAsia"/>
          <w:color w:val="000000"/>
          <w:sz w:val="32"/>
          <w:szCs w:val="32"/>
        </w:rPr>
        <w:t>位新增的工作人员按照本人起薪当月的月工资核定。</w:t>
      </w:r>
      <w:r w:rsidRPr="005727BB">
        <w:rPr>
          <w:rFonts w:ascii="仿宋_GB2312" w:eastAsia="仿宋_GB2312" w:hAnsi="仿宋" w:hint="eastAsia"/>
          <w:color w:val="000000"/>
          <w:sz w:val="32"/>
          <w:szCs w:val="32"/>
        </w:rPr>
        <w:t>职工本人上年度月平均工资或起薪当月的月工资超过全省上年度在岗职工月平均工资300％的，按300％核定；</w:t>
      </w:r>
      <w:r w:rsidR="00BC0364">
        <w:rPr>
          <w:rFonts w:ascii="仿宋_GB2312" w:eastAsia="仿宋_GB2312" w:hAnsi="仿宋" w:hint="eastAsia"/>
          <w:color w:val="000000"/>
          <w:sz w:val="32"/>
          <w:szCs w:val="32"/>
        </w:rPr>
        <w:t>低于</w:t>
      </w:r>
      <w:r w:rsidR="00BC0364" w:rsidRPr="005727BB">
        <w:rPr>
          <w:rFonts w:ascii="仿宋_GB2312" w:eastAsia="仿宋_GB2312" w:hAnsi="仿宋" w:hint="eastAsia"/>
          <w:color w:val="000000"/>
          <w:sz w:val="32"/>
          <w:szCs w:val="32"/>
        </w:rPr>
        <w:t>全省上年度在岗职工月平均工资</w:t>
      </w:r>
      <w:r w:rsidRPr="005727BB">
        <w:rPr>
          <w:rFonts w:ascii="仿宋_GB2312" w:eastAsia="仿宋_GB2312" w:hAnsi="仿宋" w:hint="eastAsia"/>
          <w:color w:val="000000"/>
          <w:sz w:val="32"/>
          <w:szCs w:val="32"/>
        </w:rPr>
        <w:t>60％的，按60％核定。</w:t>
      </w:r>
      <w:proofErr w:type="gramStart"/>
      <w:r w:rsidRPr="005727BB">
        <w:rPr>
          <w:rFonts w:ascii="仿宋" w:eastAsia="仿宋" w:hAnsi="仿宋" w:hint="eastAsia"/>
          <w:color w:val="000000"/>
          <w:sz w:val="32"/>
          <w:szCs w:val="32"/>
        </w:rPr>
        <w:t>单位月</w:t>
      </w:r>
      <w:proofErr w:type="gramEnd"/>
      <w:r w:rsidRPr="005727BB">
        <w:rPr>
          <w:rFonts w:ascii="仿宋" w:eastAsia="仿宋" w:hAnsi="仿宋" w:hint="eastAsia"/>
          <w:color w:val="000000"/>
          <w:sz w:val="32"/>
          <w:szCs w:val="32"/>
        </w:rPr>
        <w:t>缴费基数为参保人员经核定的月缴费基数之</w:t>
      </w:r>
      <w:proofErr w:type="gramStart"/>
      <w:r w:rsidRPr="005727BB">
        <w:rPr>
          <w:rFonts w:ascii="仿宋" w:eastAsia="仿宋" w:hAnsi="仿宋" w:hint="eastAsia"/>
          <w:color w:val="000000"/>
          <w:sz w:val="32"/>
          <w:szCs w:val="32"/>
        </w:rPr>
        <w:t>和</w:t>
      </w:r>
      <w:proofErr w:type="gramEnd"/>
      <w:r w:rsidRPr="005727BB">
        <w:rPr>
          <w:rFonts w:ascii="仿宋" w:eastAsia="仿宋" w:hAnsi="仿宋" w:hint="eastAsia"/>
          <w:color w:val="000000"/>
          <w:sz w:val="32"/>
          <w:szCs w:val="32"/>
        </w:rPr>
        <w:t>。</w:t>
      </w:r>
    </w:p>
    <w:p w:rsidR="00995895" w:rsidRPr="005727BB" w:rsidRDefault="00995895" w:rsidP="00706459">
      <w:pPr>
        <w:ind w:firstLineChars="200" w:firstLine="640"/>
        <w:rPr>
          <w:rFonts w:ascii="仿宋_GB2312" w:eastAsia="仿宋_GB2312"/>
          <w:color w:val="000000"/>
          <w:sz w:val="32"/>
          <w:szCs w:val="32"/>
        </w:rPr>
      </w:pPr>
      <w:r w:rsidRPr="005727BB">
        <w:rPr>
          <w:rFonts w:ascii="仿宋_GB2312" w:eastAsia="仿宋_GB2312" w:hint="eastAsia"/>
          <w:color w:val="000000"/>
          <w:sz w:val="32"/>
          <w:szCs w:val="32"/>
        </w:rPr>
        <w:t>上年度全省在岗职工月平均工资公布前，市社保局暂按前年度缴费基数上下限规定核定并生成单位和个人的缴费数据。上年度全省在岗职工月平均工资公布后，市社保局将重新核定缴费基数，并结算差额。</w:t>
      </w:r>
    </w:p>
    <w:p w:rsidR="00995895" w:rsidRPr="005727BB" w:rsidRDefault="00995895" w:rsidP="00706459">
      <w:pPr>
        <w:ind w:firstLineChars="200" w:firstLine="643"/>
        <w:rPr>
          <w:rFonts w:ascii="仿宋_GB2312" w:eastAsia="仿宋_GB2312" w:hAnsi="仿宋"/>
          <w:b/>
          <w:color w:val="000000"/>
          <w:sz w:val="32"/>
          <w:szCs w:val="32"/>
        </w:rPr>
      </w:pPr>
      <w:r w:rsidRPr="005727BB">
        <w:rPr>
          <w:rFonts w:ascii="仿宋_GB2312" w:eastAsia="仿宋_GB2312" w:hAnsi="仿宋" w:hint="eastAsia"/>
          <w:b/>
          <w:color w:val="000000"/>
          <w:sz w:val="32"/>
          <w:szCs w:val="32"/>
        </w:rPr>
        <w:t>2</w:t>
      </w:r>
      <w:r>
        <w:rPr>
          <w:rFonts w:ascii="仿宋_GB2312" w:eastAsia="仿宋_GB2312" w:hAnsi="仿宋" w:hint="eastAsia"/>
          <w:b/>
          <w:color w:val="000000"/>
          <w:sz w:val="32"/>
          <w:szCs w:val="32"/>
        </w:rPr>
        <w:t>.</w:t>
      </w:r>
      <w:r w:rsidRPr="005727BB">
        <w:rPr>
          <w:rFonts w:ascii="仿宋_GB2312" w:eastAsia="仿宋_GB2312" w:hAnsi="仿宋" w:hint="eastAsia"/>
          <w:b/>
          <w:color w:val="000000"/>
          <w:sz w:val="32"/>
          <w:szCs w:val="32"/>
        </w:rPr>
        <w:t>缴费比例。</w:t>
      </w:r>
      <w:r w:rsidRPr="005727BB">
        <w:rPr>
          <w:rFonts w:ascii="仿宋_GB2312" w:eastAsia="仿宋_GB2312" w:hAnsi="仿宋" w:hint="eastAsia"/>
          <w:color w:val="000000"/>
          <w:sz w:val="32"/>
          <w:szCs w:val="32"/>
        </w:rPr>
        <w:t>养老保险费单位缴费比例</w:t>
      </w:r>
      <w:r w:rsidR="00FA2879">
        <w:rPr>
          <w:rFonts w:ascii="仿宋_GB2312" w:eastAsia="仿宋_GB2312" w:hAnsi="仿宋" w:hint="eastAsia"/>
          <w:color w:val="000000"/>
          <w:sz w:val="32"/>
          <w:szCs w:val="32"/>
        </w:rPr>
        <w:t>为单位缴费基数的</w:t>
      </w:r>
      <w:r w:rsidRPr="005727BB">
        <w:rPr>
          <w:rFonts w:ascii="仿宋_GB2312" w:eastAsia="仿宋_GB2312" w:hAnsi="仿宋" w:hint="eastAsia"/>
          <w:color w:val="000000"/>
          <w:sz w:val="32"/>
          <w:szCs w:val="32"/>
        </w:rPr>
        <w:t>20％，个人缴费比例</w:t>
      </w:r>
      <w:r w:rsidR="00FA2879">
        <w:rPr>
          <w:rFonts w:ascii="仿宋_GB2312" w:eastAsia="仿宋_GB2312" w:hAnsi="仿宋" w:hint="eastAsia"/>
          <w:color w:val="000000"/>
          <w:sz w:val="32"/>
          <w:szCs w:val="32"/>
        </w:rPr>
        <w:t>为个人缴费工资基数的</w:t>
      </w:r>
      <w:r w:rsidRPr="005727BB">
        <w:rPr>
          <w:rFonts w:ascii="仿宋_GB2312" w:eastAsia="仿宋_GB2312" w:hAnsi="仿宋" w:hint="eastAsia"/>
          <w:color w:val="000000"/>
          <w:sz w:val="32"/>
          <w:szCs w:val="32"/>
        </w:rPr>
        <w:t>8％。</w:t>
      </w:r>
    </w:p>
    <w:p w:rsidR="00995895" w:rsidRPr="005727BB" w:rsidRDefault="00995895" w:rsidP="00706459">
      <w:pPr>
        <w:ind w:firstLineChars="200" w:firstLine="643"/>
        <w:rPr>
          <w:rFonts w:ascii="楷体_GB2312" w:eastAsia="楷体_GB2312" w:hAnsi="仿宋"/>
          <w:b/>
          <w:color w:val="000000"/>
          <w:sz w:val="32"/>
          <w:szCs w:val="32"/>
        </w:rPr>
      </w:pPr>
      <w:r w:rsidRPr="005727BB">
        <w:rPr>
          <w:rFonts w:ascii="楷体_GB2312" w:eastAsia="楷体_GB2312" w:hAnsi="仿宋" w:hint="eastAsia"/>
          <w:b/>
          <w:color w:val="000000"/>
          <w:sz w:val="32"/>
          <w:szCs w:val="32"/>
        </w:rPr>
        <w:t>（三）征缴事项</w:t>
      </w:r>
    </w:p>
    <w:p w:rsidR="00995895" w:rsidRPr="005727BB" w:rsidRDefault="00995895" w:rsidP="00706459">
      <w:pPr>
        <w:ind w:firstLineChars="200" w:firstLine="643"/>
        <w:rPr>
          <w:rFonts w:ascii="仿宋_GB2312" w:eastAsia="仿宋_GB2312" w:hAnsi="仿宋"/>
          <w:color w:val="000000"/>
          <w:sz w:val="32"/>
          <w:szCs w:val="32"/>
        </w:rPr>
      </w:pPr>
      <w:r w:rsidRPr="005727BB">
        <w:rPr>
          <w:rFonts w:ascii="仿宋_GB2312" w:eastAsia="仿宋_GB2312" w:hAnsi="仿宋" w:hint="eastAsia"/>
          <w:b/>
          <w:color w:val="000000"/>
          <w:sz w:val="32"/>
          <w:szCs w:val="32"/>
        </w:rPr>
        <w:lastRenderedPageBreak/>
        <w:t>1</w:t>
      </w:r>
      <w:r>
        <w:rPr>
          <w:rFonts w:ascii="仿宋_GB2312" w:eastAsia="仿宋_GB2312" w:hAnsi="仿宋" w:hint="eastAsia"/>
          <w:b/>
          <w:color w:val="000000"/>
          <w:sz w:val="32"/>
          <w:szCs w:val="32"/>
        </w:rPr>
        <w:t>.</w:t>
      </w:r>
      <w:r w:rsidRPr="005727BB">
        <w:rPr>
          <w:rFonts w:ascii="仿宋_GB2312" w:eastAsia="仿宋_GB2312" w:hAnsi="仿宋" w:hint="eastAsia"/>
          <w:b/>
          <w:color w:val="000000"/>
          <w:sz w:val="32"/>
          <w:szCs w:val="32"/>
        </w:rPr>
        <w:t>参保登记。</w:t>
      </w:r>
      <w:r w:rsidRPr="005727BB">
        <w:rPr>
          <w:rFonts w:ascii="仿宋_GB2312" w:eastAsia="仿宋_GB2312" w:hAnsi="仿宋" w:hint="eastAsia"/>
          <w:color w:val="000000"/>
          <w:sz w:val="32"/>
          <w:szCs w:val="32"/>
        </w:rPr>
        <w:t>用人单位应当自成立之日起30日内向市社保局申请办理参保登记，填报《社会保险登记表》（附件1）。本通知发文前已</w:t>
      </w:r>
      <w:proofErr w:type="gramStart"/>
      <w:r w:rsidRPr="005727BB">
        <w:rPr>
          <w:rFonts w:ascii="仿宋_GB2312" w:eastAsia="仿宋_GB2312" w:hAnsi="仿宋" w:hint="eastAsia"/>
          <w:color w:val="000000"/>
          <w:sz w:val="32"/>
          <w:szCs w:val="32"/>
        </w:rPr>
        <w:t>按梅市人社</w:t>
      </w:r>
      <w:proofErr w:type="gramEnd"/>
      <w:r w:rsidRPr="005727BB">
        <w:rPr>
          <w:rFonts w:ascii="仿宋_GB2312" w:eastAsia="仿宋_GB2312" w:hAnsi="仿宋" w:hint="eastAsia"/>
          <w:color w:val="000000"/>
          <w:sz w:val="32"/>
          <w:szCs w:val="32"/>
        </w:rPr>
        <w:t>〔2016〕84号文规定办理了参保登记的单位无需重复办理。</w:t>
      </w:r>
    </w:p>
    <w:p w:rsidR="00995895" w:rsidRPr="005727BB" w:rsidRDefault="00995895" w:rsidP="00706459">
      <w:pPr>
        <w:ind w:firstLineChars="200" w:firstLine="643"/>
        <w:rPr>
          <w:rFonts w:ascii="仿宋_GB2312" w:eastAsia="仿宋_GB2312" w:hAnsi="仿宋"/>
          <w:color w:val="000000"/>
          <w:sz w:val="32"/>
          <w:szCs w:val="32"/>
        </w:rPr>
      </w:pPr>
      <w:r w:rsidRPr="005727BB">
        <w:rPr>
          <w:rFonts w:ascii="仿宋_GB2312" w:eastAsia="仿宋_GB2312" w:hAnsi="仿宋" w:hint="eastAsia"/>
          <w:b/>
          <w:color w:val="000000"/>
          <w:sz w:val="32"/>
          <w:szCs w:val="32"/>
        </w:rPr>
        <w:t>2</w:t>
      </w:r>
      <w:r>
        <w:rPr>
          <w:rFonts w:ascii="仿宋_GB2312" w:eastAsia="仿宋_GB2312" w:hAnsi="仿宋" w:hint="eastAsia"/>
          <w:b/>
          <w:color w:val="000000"/>
          <w:sz w:val="32"/>
          <w:szCs w:val="32"/>
        </w:rPr>
        <w:t>.</w:t>
      </w:r>
      <w:r w:rsidRPr="005727BB">
        <w:rPr>
          <w:rFonts w:ascii="仿宋_GB2312" w:eastAsia="仿宋_GB2312" w:hAnsi="仿宋" w:hint="eastAsia"/>
          <w:b/>
          <w:color w:val="000000"/>
          <w:sz w:val="32"/>
          <w:szCs w:val="32"/>
        </w:rPr>
        <w:t>缴费工资申报。</w:t>
      </w:r>
      <w:r w:rsidRPr="005727BB">
        <w:rPr>
          <w:rFonts w:ascii="仿宋" w:eastAsia="仿宋" w:hAnsi="仿宋" w:hint="eastAsia"/>
          <w:color w:val="000000"/>
          <w:sz w:val="32"/>
          <w:szCs w:val="32"/>
        </w:rPr>
        <w:t>每年1月1日至12月31日为一个缴费年度</w:t>
      </w:r>
      <w:r w:rsidRPr="005727BB">
        <w:rPr>
          <w:rFonts w:ascii="仿宋_GB2312" w:eastAsia="仿宋_GB2312" w:hAnsi="仿宋" w:hint="eastAsia"/>
          <w:color w:val="000000"/>
          <w:sz w:val="32"/>
          <w:szCs w:val="32"/>
        </w:rPr>
        <w:t>,参保单位应于每年12月23日前向市社保局申报次年年度缴费工资，填报《机关事业单位基本养老保险年度缴费工资申报表》（附件2）。缴费工资经核定后，原则上不予变更。</w:t>
      </w:r>
    </w:p>
    <w:p w:rsidR="00995895" w:rsidRPr="005727BB" w:rsidRDefault="00995895" w:rsidP="00706459">
      <w:pPr>
        <w:ind w:firstLineChars="200" w:firstLine="643"/>
        <w:rPr>
          <w:rFonts w:ascii="仿宋_GB2312" w:eastAsia="仿宋_GB2312" w:hAnsi="仿宋"/>
          <w:color w:val="000000"/>
          <w:sz w:val="32"/>
          <w:szCs w:val="32"/>
        </w:rPr>
      </w:pPr>
      <w:r w:rsidRPr="005727BB">
        <w:rPr>
          <w:rFonts w:ascii="仿宋_GB2312" w:eastAsia="仿宋_GB2312" w:hAnsi="仿宋" w:hint="eastAsia"/>
          <w:b/>
          <w:color w:val="000000"/>
          <w:sz w:val="32"/>
          <w:szCs w:val="32"/>
        </w:rPr>
        <w:t>3</w:t>
      </w:r>
      <w:r>
        <w:rPr>
          <w:rFonts w:ascii="仿宋_GB2312" w:eastAsia="仿宋_GB2312" w:hAnsi="仿宋" w:hint="eastAsia"/>
          <w:b/>
          <w:color w:val="000000"/>
          <w:sz w:val="32"/>
          <w:szCs w:val="32"/>
        </w:rPr>
        <w:t>.</w:t>
      </w:r>
      <w:r w:rsidRPr="005727BB">
        <w:rPr>
          <w:rFonts w:ascii="仿宋_GB2312" w:eastAsia="仿宋_GB2312" w:hAnsi="仿宋" w:hint="eastAsia"/>
          <w:b/>
          <w:color w:val="000000"/>
          <w:sz w:val="32"/>
          <w:szCs w:val="32"/>
        </w:rPr>
        <w:t>人员变动申报。</w:t>
      </w:r>
      <w:r w:rsidRPr="005727BB">
        <w:rPr>
          <w:rFonts w:ascii="仿宋_GB2312" w:eastAsia="仿宋_GB2312" w:hAnsi="仿宋" w:hint="eastAsia"/>
          <w:color w:val="000000"/>
          <w:sz w:val="32"/>
          <w:szCs w:val="32"/>
        </w:rPr>
        <w:t>在一个缴费年度内，参保单位如发生人员变动，应于当月23日前向市社保局申报，填报《机关事业单位基本养老保险参保人员增减员申报表》（附件3）。无人员变动的，无需申报。</w:t>
      </w:r>
    </w:p>
    <w:p w:rsidR="00995895" w:rsidRPr="00864CB0" w:rsidRDefault="00995895" w:rsidP="00706459">
      <w:pPr>
        <w:ind w:firstLineChars="200" w:firstLine="643"/>
        <w:rPr>
          <w:rFonts w:ascii="仿宋_GB2312" w:eastAsia="仿宋_GB2312" w:hAnsi="仿宋"/>
          <w:color w:val="FF0000"/>
          <w:sz w:val="32"/>
          <w:szCs w:val="32"/>
        </w:rPr>
      </w:pPr>
      <w:r w:rsidRPr="005727BB">
        <w:rPr>
          <w:rFonts w:ascii="仿宋_GB2312" w:eastAsia="仿宋_GB2312" w:hAnsi="仿宋" w:hint="eastAsia"/>
          <w:b/>
          <w:color w:val="000000"/>
          <w:sz w:val="32"/>
          <w:szCs w:val="32"/>
        </w:rPr>
        <w:t>4</w:t>
      </w:r>
      <w:r>
        <w:rPr>
          <w:rFonts w:ascii="仿宋_GB2312" w:eastAsia="仿宋_GB2312" w:hAnsi="仿宋" w:hint="eastAsia"/>
          <w:b/>
          <w:color w:val="000000"/>
          <w:sz w:val="32"/>
          <w:szCs w:val="32"/>
        </w:rPr>
        <w:t>.</w:t>
      </w:r>
      <w:r w:rsidRPr="005727BB">
        <w:rPr>
          <w:rFonts w:ascii="仿宋_GB2312" w:eastAsia="仿宋_GB2312" w:hAnsi="仿宋" w:hint="eastAsia"/>
          <w:b/>
          <w:color w:val="000000"/>
          <w:sz w:val="32"/>
          <w:szCs w:val="32"/>
        </w:rPr>
        <w:t>养老保险费的征缴。</w:t>
      </w:r>
      <w:r w:rsidRPr="005727BB">
        <w:rPr>
          <w:rFonts w:ascii="仿宋_GB2312" w:eastAsia="仿宋_GB2312" w:hAnsi="仿宋" w:hint="eastAsia"/>
          <w:color w:val="000000"/>
          <w:sz w:val="32"/>
          <w:szCs w:val="32"/>
        </w:rPr>
        <w:t>养老保险费按月征缴，由地税征收机关代征。参保单位应按时足额缴纳养老保险费。工作人员应缴纳的养老保险费，由单位代扣代缴。</w:t>
      </w:r>
      <w:r w:rsidRPr="006C3972">
        <w:rPr>
          <w:rFonts w:ascii="仿宋_GB2312" w:eastAsia="仿宋_GB2312" w:hAnsi="仿宋" w:hint="eastAsia"/>
          <w:color w:val="000000"/>
          <w:sz w:val="32"/>
          <w:szCs w:val="32"/>
        </w:rPr>
        <w:t>为方便征缴，参保单位应与地税征收机关、银行签订三方代扣协议（已签订的无需再签），并</w:t>
      </w:r>
      <w:proofErr w:type="gramStart"/>
      <w:r w:rsidRPr="006C3972">
        <w:rPr>
          <w:rFonts w:ascii="仿宋_GB2312" w:eastAsia="仿宋_GB2312" w:hAnsi="仿宋" w:hint="eastAsia"/>
          <w:color w:val="000000"/>
          <w:sz w:val="32"/>
          <w:szCs w:val="32"/>
        </w:rPr>
        <w:t>开通网</w:t>
      </w:r>
      <w:proofErr w:type="gramEnd"/>
      <w:r w:rsidRPr="006C3972">
        <w:rPr>
          <w:rFonts w:ascii="仿宋_GB2312" w:eastAsia="仿宋_GB2312" w:hAnsi="仿宋" w:hint="eastAsia"/>
          <w:color w:val="000000"/>
          <w:sz w:val="32"/>
          <w:szCs w:val="32"/>
        </w:rPr>
        <w:t>报功能，在广东省电子税务局社保专区自行缴款；</w:t>
      </w:r>
      <w:r>
        <w:rPr>
          <w:rFonts w:ascii="仿宋_GB2312" w:eastAsia="仿宋_GB2312" w:hAnsi="仿宋" w:hint="eastAsia"/>
          <w:color w:val="000000"/>
          <w:sz w:val="32"/>
          <w:szCs w:val="32"/>
        </w:rPr>
        <w:t>参保单位到地税征收机关前台缴款的，</w:t>
      </w:r>
      <w:r>
        <w:rPr>
          <w:rFonts w:ascii="仿宋" w:eastAsia="仿宋" w:hAnsi="仿宋" w:hint="eastAsia"/>
          <w:color w:val="000000"/>
          <w:sz w:val="32"/>
          <w:szCs w:val="32"/>
        </w:rPr>
        <w:t>填报《机关事业单位基本养老保险缴款表》（附件4）。</w:t>
      </w:r>
    </w:p>
    <w:p w:rsidR="00995895" w:rsidRPr="005727BB" w:rsidRDefault="00995895" w:rsidP="00706459">
      <w:pPr>
        <w:ind w:firstLineChars="200" w:firstLine="640"/>
        <w:rPr>
          <w:rFonts w:ascii="黑体" w:eastAsia="黑体" w:hAnsi="黑体"/>
          <w:color w:val="000000"/>
          <w:sz w:val="32"/>
          <w:szCs w:val="32"/>
        </w:rPr>
      </w:pPr>
      <w:r w:rsidRPr="005727BB">
        <w:rPr>
          <w:rFonts w:ascii="黑体" w:eastAsia="黑体" w:hAnsi="黑体" w:hint="eastAsia"/>
          <w:color w:val="000000"/>
          <w:sz w:val="32"/>
          <w:szCs w:val="32"/>
        </w:rPr>
        <w:t>二、养老待遇发放</w:t>
      </w:r>
    </w:p>
    <w:p w:rsidR="00E20094" w:rsidRDefault="00995895" w:rsidP="00706459">
      <w:pPr>
        <w:ind w:firstLineChars="200" w:firstLine="643"/>
        <w:rPr>
          <w:rFonts w:ascii="楷体_GB2312" w:eastAsia="楷体_GB2312" w:hAnsi="仿宋"/>
          <w:b/>
          <w:color w:val="000000"/>
          <w:sz w:val="32"/>
          <w:szCs w:val="32"/>
        </w:rPr>
      </w:pPr>
      <w:r w:rsidRPr="005727BB">
        <w:rPr>
          <w:rFonts w:ascii="楷体_GB2312" w:eastAsia="楷体_GB2312" w:hAnsi="仿宋" w:hint="eastAsia"/>
          <w:b/>
          <w:color w:val="000000"/>
          <w:sz w:val="32"/>
          <w:szCs w:val="32"/>
        </w:rPr>
        <w:t>（一）发放对象</w:t>
      </w:r>
    </w:p>
    <w:p w:rsidR="00995895" w:rsidRPr="005727BB" w:rsidRDefault="00995895" w:rsidP="00706459">
      <w:pPr>
        <w:ind w:firstLineChars="200" w:firstLine="640"/>
        <w:rPr>
          <w:rFonts w:ascii="仿宋_GB2312" w:eastAsia="仿宋_GB2312" w:hAnsi="仿宋"/>
          <w:color w:val="000000"/>
          <w:sz w:val="32"/>
          <w:szCs w:val="32"/>
        </w:rPr>
      </w:pPr>
      <w:r w:rsidRPr="005727BB">
        <w:rPr>
          <w:rFonts w:ascii="仿宋_GB2312" w:eastAsia="仿宋_GB2312" w:hAnsi="仿宋" w:hint="eastAsia"/>
          <w:color w:val="000000"/>
          <w:sz w:val="32"/>
          <w:szCs w:val="32"/>
        </w:rPr>
        <w:t>参保单位编制内退休的人员（不含2014年9月30日前退休</w:t>
      </w:r>
      <w:r w:rsidRPr="005727BB">
        <w:rPr>
          <w:rFonts w:ascii="仿宋_GB2312" w:eastAsia="仿宋_GB2312" w:hAnsi="仿宋" w:hint="eastAsia"/>
          <w:color w:val="000000"/>
          <w:sz w:val="32"/>
          <w:szCs w:val="32"/>
        </w:rPr>
        <w:lastRenderedPageBreak/>
        <w:t>的合同制工人）。</w:t>
      </w:r>
    </w:p>
    <w:p w:rsidR="00995895" w:rsidRPr="005727BB" w:rsidRDefault="00995895" w:rsidP="00706459">
      <w:pPr>
        <w:ind w:firstLineChars="200" w:firstLine="643"/>
        <w:rPr>
          <w:rFonts w:ascii="楷体_GB2312" w:eastAsia="楷体_GB2312" w:hAnsi="仿宋"/>
          <w:b/>
          <w:color w:val="000000"/>
          <w:sz w:val="32"/>
          <w:szCs w:val="32"/>
        </w:rPr>
      </w:pPr>
      <w:r w:rsidRPr="005727BB">
        <w:rPr>
          <w:rFonts w:ascii="楷体_GB2312" w:eastAsia="楷体_GB2312" w:hAnsi="仿宋" w:hint="eastAsia"/>
          <w:b/>
          <w:color w:val="000000"/>
          <w:sz w:val="32"/>
          <w:szCs w:val="32"/>
        </w:rPr>
        <w:t>（二）待遇项目</w:t>
      </w:r>
    </w:p>
    <w:p w:rsidR="00995895" w:rsidRPr="005727BB" w:rsidRDefault="00995895" w:rsidP="00706459">
      <w:pPr>
        <w:pStyle w:val="a7"/>
        <w:widowControl/>
        <w:shd w:val="clear" w:color="auto" w:fill="FFFFFF"/>
        <w:spacing w:before="0" w:beforeAutospacing="0" w:after="0" w:afterAutospacing="0" w:line="600" w:lineRule="exact"/>
        <w:ind w:firstLineChars="200" w:firstLine="640"/>
        <w:jc w:val="both"/>
        <w:rPr>
          <w:rFonts w:ascii="仿宋_GB2312" w:eastAsia="仿宋_GB2312" w:hAnsi="仿宋" w:cs="仿宋"/>
          <w:color w:val="000000"/>
          <w:sz w:val="32"/>
          <w:szCs w:val="32"/>
          <w:shd w:val="clear" w:color="auto" w:fill="FFFFFF"/>
        </w:rPr>
      </w:pPr>
      <w:r w:rsidRPr="005727BB">
        <w:rPr>
          <w:rFonts w:ascii="仿宋_GB2312" w:eastAsia="仿宋_GB2312" w:hAnsi="仿宋" w:cs="仿宋" w:hint="eastAsia"/>
          <w:color w:val="000000"/>
          <w:sz w:val="32"/>
          <w:szCs w:val="32"/>
          <w:shd w:val="clear" w:color="auto" w:fill="FFFFFF"/>
        </w:rPr>
        <w:t>1</w:t>
      </w:r>
      <w:r>
        <w:rPr>
          <w:rFonts w:ascii="仿宋_GB2312" w:eastAsia="仿宋_GB2312" w:hAnsi="仿宋" w:cs="仿宋" w:hint="eastAsia"/>
          <w:color w:val="000000"/>
          <w:sz w:val="32"/>
          <w:szCs w:val="32"/>
          <w:shd w:val="clear" w:color="auto" w:fill="FFFFFF"/>
        </w:rPr>
        <w:t>.</w:t>
      </w:r>
      <w:r w:rsidRPr="005727BB">
        <w:rPr>
          <w:rFonts w:ascii="仿宋_GB2312" w:eastAsia="仿宋_GB2312" w:hAnsi="仿宋" w:cs="仿宋" w:hint="eastAsia"/>
          <w:color w:val="000000"/>
          <w:sz w:val="32"/>
          <w:szCs w:val="32"/>
          <w:shd w:val="clear" w:color="auto" w:fill="FFFFFF"/>
        </w:rPr>
        <w:t>在职时属编制内工作人员，2014年9月30日前已经退休并领取退休待遇的（不含合同制工人），保持现有待遇不变，其中基本退休费、退休补贴（不含节日补贴等）纳入机关事业单位基本养老保险基金支付。</w:t>
      </w:r>
    </w:p>
    <w:p w:rsidR="00995895" w:rsidRPr="005727BB" w:rsidRDefault="00995895" w:rsidP="00706459">
      <w:pPr>
        <w:pStyle w:val="a7"/>
        <w:widowControl/>
        <w:shd w:val="clear" w:color="auto" w:fill="FFFFFF"/>
        <w:spacing w:before="0" w:beforeAutospacing="0" w:after="0" w:afterAutospacing="0" w:line="600" w:lineRule="exact"/>
        <w:ind w:firstLineChars="200" w:firstLine="640"/>
        <w:jc w:val="both"/>
        <w:rPr>
          <w:rFonts w:ascii="仿宋_GB2312" w:eastAsia="仿宋_GB2312" w:hAnsi="仿宋" w:cs="仿宋"/>
          <w:color w:val="000000"/>
          <w:sz w:val="32"/>
          <w:szCs w:val="32"/>
          <w:shd w:val="clear" w:color="auto" w:fill="FFFFFF"/>
        </w:rPr>
      </w:pPr>
      <w:r w:rsidRPr="005727BB">
        <w:rPr>
          <w:rFonts w:ascii="仿宋_GB2312" w:eastAsia="仿宋_GB2312" w:hAnsi="仿宋" w:cs="仿宋" w:hint="eastAsia"/>
          <w:color w:val="000000"/>
          <w:sz w:val="32"/>
          <w:szCs w:val="32"/>
          <w:shd w:val="clear" w:color="auto" w:fill="FFFFFF"/>
        </w:rPr>
        <w:t>2</w:t>
      </w:r>
      <w:r>
        <w:rPr>
          <w:rFonts w:ascii="仿宋_GB2312" w:eastAsia="仿宋_GB2312" w:hAnsi="仿宋" w:cs="仿宋" w:hint="eastAsia"/>
          <w:color w:val="000000"/>
          <w:sz w:val="32"/>
          <w:szCs w:val="32"/>
          <w:shd w:val="clear" w:color="auto" w:fill="FFFFFF"/>
        </w:rPr>
        <w:t>.</w:t>
      </w:r>
      <w:r w:rsidRPr="005727BB">
        <w:rPr>
          <w:rFonts w:ascii="仿宋_GB2312" w:eastAsia="仿宋_GB2312" w:hAnsi="仿宋" w:cs="仿宋" w:hint="eastAsia"/>
          <w:color w:val="000000"/>
          <w:sz w:val="32"/>
          <w:szCs w:val="32"/>
          <w:shd w:val="clear" w:color="auto" w:fill="FFFFFF"/>
        </w:rPr>
        <w:t>在职时属编制内工作人员，2014年10月1日后退休的，其待遇暂按粤府〔2015〕129号文规定的老办法计发，待粤府〔2015〕129号文规定的新办法相关计发参数完善后，进行新老办法待遇对比，按</w:t>
      </w:r>
      <w:bookmarkStart w:id="0" w:name="OLE_LINK2"/>
      <w:r w:rsidRPr="005727BB">
        <w:rPr>
          <w:rFonts w:ascii="仿宋_GB2312" w:eastAsia="仿宋_GB2312" w:hAnsi="仿宋" w:cs="仿宋" w:hint="eastAsia"/>
          <w:color w:val="000000"/>
          <w:sz w:val="32"/>
          <w:szCs w:val="32"/>
          <w:shd w:val="clear" w:color="auto" w:fill="FFFFFF"/>
        </w:rPr>
        <w:t>保低限高的原则计发并结算差额。</w:t>
      </w:r>
      <w:bookmarkEnd w:id="0"/>
    </w:p>
    <w:p w:rsidR="00995895" w:rsidRPr="005727BB" w:rsidRDefault="00995895" w:rsidP="00706459">
      <w:pPr>
        <w:pStyle w:val="a7"/>
        <w:widowControl/>
        <w:shd w:val="clear" w:color="auto" w:fill="FFFFFF"/>
        <w:spacing w:before="0" w:beforeAutospacing="0" w:after="0" w:afterAutospacing="0" w:line="600" w:lineRule="exact"/>
        <w:ind w:firstLineChars="200" w:firstLine="640"/>
        <w:jc w:val="both"/>
        <w:rPr>
          <w:rFonts w:ascii="仿宋_GB2312" w:eastAsia="仿宋_GB2312" w:hAnsi="仿宋" w:cs="仿宋"/>
          <w:color w:val="000000"/>
          <w:sz w:val="32"/>
          <w:szCs w:val="32"/>
          <w:shd w:val="clear" w:color="auto" w:fill="FFFFFF"/>
        </w:rPr>
      </w:pPr>
      <w:r w:rsidRPr="005727BB">
        <w:rPr>
          <w:rFonts w:ascii="仿宋_GB2312" w:eastAsia="仿宋_GB2312" w:hAnsi="仿宋" w:cs="仿宋" w:hint="eastAsia"/>
          <w:color w:val="000000"/>
          <w:sz w:val="32"/>
          <w:szCs w:val="32"/>
          <w:shd w:val="clear" w:color="auto" w:fill="FFFFFF"/>
        </w:rPr>
        <w:t>基本养老金标准根据国家、省有关政策适时进行调整。</w:t>
      </w:r>
    </w:p>
    <w:p w:rsidR="00995895" w:rsidRPr="005727BB" w:rsidRDefault="00995895" w:rsidP="00706459">
      <w:pPr>
        <w:pStyle w:val="a7"/>
        <w:widowControl/>
        <w:shd w:val="clear" w:color="auto" w:fill="FFFFFF"/>
        <w:spacing w:before="0" w:beforeAutospacing="0" w:after="0" w:afterAutospacing="0" w:line="600" w:lineRule="exact"/>
        <w:ind w:firstLineChars="200" w:firstLine="640"/>
        <w:jc w:val="both"/>
        <w:rPr>
          <w:rFonts w:ascii="仿宋_GB2312" w:eastAsia="仿宋_GB2312" w:hAnsi="仿宋" w:cs="仿宋"/>
          <w:color w:val="000000"/>
          <w:sz w:val="32"/>
          <w:szCs w:val="32"/>
          <w:shd w:val="clear" w:color="auto" w:fill="FFFFFF"/>
        </w:rPr>
      </w:pPr>
      <w:r w:rsidRPr="005727BB">
        <w:rPr>
          <w:rFonts w:ascii="仿宋_GB2312" w:eastAsia="仿宋_GB2312" w:hAnsi="仿宋" w:cs="仿宋" w:hint="eastAsia"/>
          <w:color w:val="000000"/>
          <w:sz w:val="32"/>
          <w:szCs w:val="32"/>
          <w:shd w:val="clear" w:color="auto" w:fill="FFFFFF"/>
        </w:rPr>
        <w:t>节日补贴等不纳入机关事业单位基本养老保险基金支付的待遇项目，仍由原渠道予以保障。</w:t>
      </w:r>
    </w:p>
    <w:p w:rsidR="00E20094" w:rsidRDefault="00995895" w:rsidP="00706459">
      <w:pPr>
        <w:ind w:firstLineChars="200" w:firstLine="643"/>
        <w:rPr>
          <w:rFonts w:ascii="楷体_GB2312" w:eastAsia="楷体_GB2312" w:hAnsi="仿宋"/>
          <w:b/>
          <w:color w:val="000000"/>
          <w:sz w:val="32"/>
          <w:szCs w:val="32"/>
        </w:rPr>
      </w:pPr>
      <w:r w:rsidRPr="005727BB">
        <w:rPr>
          <w:rFonts w:ascii="楷体_GB2312" w:eastAsia="楷体_GB2312" w:hAnsi="仿宋" w:hint="eastAsia"/>
          <w:b/>
          <w:color w:val="000000"/>
          <w:sz w:val="32"/>
          <w:szCs w:val="32"/>
        </w:rPr>
        <w:t>（三）发放方式</w:t>
      </w:r>
    </w:p>
    <w:p w:rsidR="00995895" w:rsidRPr="005727BB" w:rsidRDefault="00995895" w:rsidP="00706459">
      <w:pPr>
        <w:ind w:firstLineChars="200" w:firstLine="640"/>
        <w:rPr>
          <w:rFonts w:ascii="仿宋_GB2312" w:eastAsia="仿宋_GB2312" w:hAnsi="仿宋"/>
          <w:color w:val="000000"/>
          <w:sz w:val="32"/>
          <w:szCs w:val="32"/>
        </w:rPr>
      </w:pPr>
      <w:r w:rsidRPr="005727BB">
        <w:rPr>
          <w:rFonts w:ascii="仿宋_GB2312" w:eastAsia="仿宋_GB2312" w:hAnsi="仿宋" w:cs="仿宋" w:hint="eastAsia"/>
          <w:color w:val="000000"/>
          <w:sz w:val="32"/>
          <w:szCs w:val="32"/>
          <w:shd w:val="clear" w:color="auto" w:fill="FFFFFF"/>
        </w:rPr>
        <w:t>基本养老金</w:t>
      </w:r>
      <w:r w:rsidRPr="005727BB">
        <w:rPr>
          <w:rFonts w:ascii="仿宋_GB2312" w:eastAsia="仿宋_GB2312" w:hAnsi="仿宋" w:hint="eastAsia"/>
          <w:color w:val="000000"/>
          <w:sz w:val="32"/>
          <w:szCs w:val="32"/>
        </w:rPr>
        <w:t>通过二代社会保障</w:t>
      </w:r>
      <w:proofErr w:type="gramStart"/>
      <w:r w:rsidRPr="005727BB">
        <w:rPr>
          <w:rFonts w:ascii="仿宋_GB2312" w:eastAsia="仿宋_GB2312" w:hAnsi="仿宋" w:hint="eastAsia"/>
          <w:color w:val="000000"/>
          <w:sz w:val="32"/>
          <w:szCs w:val="32"/>
        </w:rPr>
        <w:t>卡金融</w:t>
      </w:r>
      <w:proofErr w:type="gramEnd"/>
      <w:r w:rsidRPr="005727BB">
        <w:rPr>
          <w:rFonts w:ascii="仿宋_GB2312" w:eastAsia="仿宋_GB2312" w:hAnsi="仿宋" w:hint="eastAsia"/>
          <w:color w:val="000000"/>
          <w:sz w:val="32"/>
          <w:szCs w:val="32"/>
        </w:rPr>
        <w:t>账户实行社会化发放。</w:t>
      </w:r>
    </w:p>
    <w:p w:rsidR="00E20094" w:rsidRDefault="00995895" w:rsidP="00706459">
      <w:pPr>
        <w:ind w:firstLineChars="200" w:firstLine="643"/>
        <w:rPr>
          <w:rFonts w:ascii="楷体_GB2312" w:eastAsia="楷体_GB2312" w:hAnsi="仿宋"/>
          <w:b/>
          <w:color w:val="000000"/>
          <w:sz w:val="32"/>
          <w:szCs w:val="32"/>
        </w:rPr>
      </w:pPr>
      <w:r w:rsidRPr="005727BB">
        <w:rPr>
          <w:rFonts w:ascii="楷体_GB2312" w:eastAsia="楷体_GB2312" w:hAnsi="仿宋" w:hint="eastAsia"/>
          <w:b/>
          <w:color w:val="000000"/>
          <w:sz w:val="32"/>
          <w:szCs w:val="32"/>
        </w:rPr>
        <w:t>（四）待遇申领与核定</w:t>
      </w:r>
    </w:p>
    <w:p w:rsidR="00995895" w:rsidRPr="005727BB" w:rsidRDefault="00845228" w:rsidP="00706459">
      <w:pPr>
        <w:ind w:firstLineChars="200" w:firstLine="643"/>
        <w:rPr>
          <w:rFonts w:ascii="楷体_GB2312" w:eastAsia="楷体_GB2312" w:hAnsi="仿宋"/>
          <w:b/>
          <w:color w:val="000000"/>
          <w:sz w:val="32"/>
          <w:szCs w:val="32"/>
        </w:rPr>
      </w:pPr>
      <w:r w:rsidRPr="00845228">
        <w:rPr>
          <w:rFonts w:ascii="仿宋_GB2312" w:eastAsia="仿宋_GB2312" w:hAnsi="仿宋" w:hint="eastAsia"/>
          <w:b/>
          <w:color w:val="000000"/>
          <w:sz w:val="32"/>
          <w:szCs w:val="32"/>
        </w:rPr>
        <w:t>1.待遇申报。</w:t>
      </w:r>
      <w:r w:rsidR="00995895" w:rsidRPr="005727BB">
        <w:rPr>
          <w:rFonts w:ascii="仿宋_GB2312" w:eastAsia="仿宋_GB2312" w:hAnsi="仿宋" w:hint="eastAsia"/>
          <w:color w:val="000000"/>
          <w:sz w:val="32"/>
          <w:szCs w:val="32"/>
        </w:rPr>
        <w:t>参保人</w:t>
      </w:r>
      <w:proofErr w:type="gramStart"/>
      <w:r w:rsidR="00995895" w:rsidRPr="005727BB">
        <w:rPr>
          <w:rFonts w:ascii="仿宋_GB2312" w:eastAsia="仿宋_GB2312" w:hAnsi="仿宋" w:hint="eastAsia"/>
          <w:color w:val="000000"/>
          <w:sz w:val="32"/>
          <w:szCs w:val="32"/>
        </w:rPr>
        <w:t>员符合</w:t>
      </w:r>
      <w:proofErr w:type="gramEnd"/>
      <w:r w:rsidR="00995895" w:rsidRPr="005727BB">
        <w:rPr>
          <w:rFonts w:ascii="仿宋_GB2312" w:eastAsia="仿宋_GB2312" w:hAnsi="仿宋" w:hint="eastAsia"/>
          <w:color w:val="000000"/>
          <w:sz w:val="32"/>
          <w:szCs w:val="32"/>
        </w:rPr>
        <w:t>退休条件的，从经批准退休的次月起停止缴费。参保单位应在参保人员经批准退休的当月，向市社保局申报办理退休人员待遇核定，填报《机关事业单位基本养老保险参保人员基本养老金申领表》（附件</w:t>
      </w:r>
      <w:r w:rsidR="00995895">
        <w:rPr>
          <w:rFonts w:ascii="仿宋_GB2312" w:eastAsia="仿宋_GB2312" w:hAnsi="仿宋" w:hint="eastAsia"/>
          <w:color w:val="000000"/>
          <w:sz w:val="32"/>
          <w:szCs w:val="32"/>
        </w:rPr>
        <w:t>5</w:t>
      </w:r>
      <w:r w:rsidR="00995895" w:rsidRPr="005727BB">
        <w:rPr>
          <w:rFonts w:ascii="仿宋_GB2312" w:eastAsia="仿宋_GB2312" w:hAnsi="仿宋" w:hint="eastAsia"/>
          <w:color w:val="000000"/>
          <w:sz w:val="32"/>
          <w:szCs w:val="32"/>
        </w:rPr>
        <w:t>）。</w:t>
      </w:r>
    </w:p>
    <w:p w:rsidR="00995895" w:rsidRPr="005727BB" w:rsidRDefault="00845228" w:rsidP="00706459">
      <w:pPr>
        <w:ind w:firstLineChars="200" w:firstLine="643"/>
        <w:rPr>
          <w:rFonts w:ascii="仿宋_GB2312" w:eastAsia="仿宋_GB2312" w:cs="仿宋_GB2312"/>
          <w:color w:val="000000"/>
          <w:sz w:val="32"/>
          <w:szCs w:val="32"/>
        </w:rPr>
      </w:pPr>
      <w:r w:rsidRPr="00845228">
        <w:rPr>
          <w:rFonts w:ascii="仿宋_GB2312" w:eastAsia="仿宋_GB2312" w:hAnsi="仿宋" w:hint="eastAsia"/>
          <w:b/>
          <w:color w:val="000000"/>
          <w:sz w:val="32"/>
          <w:szCs w:val="32"/>
        </w:rPr>
        <w:t>2.待遇核定。</w:t>
      </w:r>
      <w:r w:rsidR="00995895" w:rsidRPr="005727BB">
        <w:rPr>
          <w:rFonts w:ascii="仿宋_GB2312" w:eastAsia="仿宋_GB2312" w:hAnsi="仿宋" w:hint="eastAsia"/>
          <w:color w:val="000000"/>
          <w:sz w:val="32"/>
          <w:szCs w:val="32"/>
        </w:rPr>
        <w:t>市社保局按规定核定退休人员的养老待遇。</w:t>
      </w:r>
      <w:r w:rsidR="00995895" w:rsidRPr="005727BB">
        <w:rPr>
          <w:rFonts w:ascii="仿宋_GB2312" w:eastAsia="仿宋_GB2312" w:hint="eastAsia"/>
          <w:color w:val="000000"/>
          <w:sz w:val="32"/>
          <w:szCs w:val="32"/>
        </w:rPr>
        <w:t>基本养老金计发实行预、复算制度。在上年度全省在岗职工月平均</w:t>
      </w:r>
      <w:r w:rsidR="00995895" w:rsidRPr="005727BB">
        <w:rPr>
          <w:rFonts w:ascii="仿宋_GB2312" w:eastAsia="仿宋_GB2312" w:hint="eastAsia"/>
          <w:color w:val="000000"/>
          <w:sz w:val="32"/>
          <w:szCs w:val="32"/>
        </w:rPr>
        <w:lastRenderedPageBreak/>
        <w:t>工资公布前，市社保局暂按前年度全省在岗职工月平均工资预算计发当年1</w:t>
      </w:r>
      <w:r w:rsidR="00995895" w:rsidRPr="005727BB">
        <w:rPr>
          <w:rFonts w:ascii="仿宋_GB2312" w:eastAsia="仿宋_GB2312" w:cs="仿宋_GB2312" w:hint="eastAsia"/>
          <w:color w:val="000000"/>
          <w:sz w:val="32"/>
          <w:szCs w:val="32"/>
        </w:rPr>
        <w:t>月后新增退休人员的基本养老金，待上年度全省在岗职工月平均工资公布后，再进行复算并补发差额。</w:t>
      </w:r>
    </w:p>
    <w:p w:rsidR="00995895" w:rsidRPr="005727BB" w:rsidRDefault="00845228" w:rsidP="00706459">
      <w:pPr>
        <w:ind w:firstLineChars="200" w:firstLine="643"/>
        <w:rPr>
          <w:rFonts w:ascii="仿宋_GB2312" w:eastAsia="仿宋_GB2312" w:hAnsi="仿宋" w:cs="仿宋"/>
          <w:color w:val="000000"/>
          <w:sz w:val="32"/>
          <w:szCs w:val="32"/>
          <w:shd w:val="clear" w:color="auto" w:fill="FFFFFF"/>
        </w:rPr>
      </w:pPr>
      <w:r w:rsidRPr="00845228">
        <w:rPr>
          <w:rFonts w:ascii="仿宋_GB2312" w:eastAsia="仿宋_GB2312" w:hAnsi="仿宋" w:cs="仿宋" w:hint="eastAsia"/>
          <w:b/>
          <w:color w:val="000000"/>
          <w:sz w:val="32"/>
          <w:szCs w:val="32"/>
          <w:shd w:val="clear" w:color="auto" w:fill="FFFFFF"/>
        </w:rPr>
        <w:t>3.资格认证。</w:t>
      </w:r>
      <w:r w:rsidR="00995895" w:rsidRPr="005727BB">
        <w:rPr>
          <w:rFonts w:ascii="仿宋_GB2312" w:eastAsia="仿宋_GB2312" w:hAnsi="仿宋" w:cs="仿宋" w:hint="eastAsia"/>
          <w:color w:val="000000"/>
          <w:sz w:val="32"/>
          <w:szCs w:val="32"/>
          <w:shd w:val="clear" w:color="auto" w:fill="FFFFFF"/>
        </w:rPr>
        <w:t>按月领取基本养老金的人员，每年应按规定进行领取资格认证。</w:t>
      </w:r>
      <w:r w:rsidR="00995895" w:rsidRPr="005727BB">
        <w:rPr>
          <w:rFonts w:eastAsia="仿宋_GB2312" w:hint="eastAsia"/>
          <w:color w:val="000000"/>
          <w:sz w:val="32"/>
          <w:szCs w:val="32"/>
        </w:rPr>
        <w:t>退休人员管理单位应协助核实退休人员领取养老金资格，退休人员丧失领取养老金资格的，参保单位应及时向市社保局申报。</w:t>
      </w:r>
    </w:p>
    <w:p w:rsidR="00995895" w:rsidRPr="005727BB" w:rsidRDefault="00995895" w:rsidP="00706459">
      <w:pPr>
        <w:ind w:firstLine="630"/>
        <w:rPr>
          <w:rFonts w:ascii="黑体" w:eastAsia="黑体" w:hAnsi="黑体" w:cs="仿宋_GB2312"/>
          <w:bCs/>
          <w:color w:val="000000"/>
          <w:sz w:val="32"/>
          <w:szCs w:val="32"/>
        </w:rPr>
      </w:pPr>
      <w:r w:rsidRPr="005727BB">
        <w:rPr>
          <w:rFonts w:ascii="黑体" w:eastAsia="黑体" w:hAnsi="黑体" w:hint="eastAsia"/>
          <w:color w:val="000000"/>
          <w:sz w:val="32"/>
          <w:szCs w:val="32"/>
        </w:rPr>
        <w:t>三、</w:t>
      </w:r>
      <w:r w:rsidRPr="005727BB">
        <w:rPr>
          <w:rFonts w:ascii="黑体" w:eastAsia="黑体" w:hAnsi="黑体" w:cs="仿宋_GB2312" w:hint="eastAsia"/>
          <w:bCs/>
          <w:color w:val="000000"/>
          <w:sz w:val="32"/>
          <w:szCs w:val="32"/>
        </w:rPr>
        <w:t>工作</w:t>
      </w:r>
      <w:r w:rsidR="00B65BA2">
        <w:rPr>
          <w:rFonts w:ascii="黑体" w:eastAsia="黑体" w:hAnsi="黑体" w:cs="仿宋_GB2312" w:hint="eastAsia"/>
          <w:bCs/>
          <w:color w:val="000000"/>
          <w:sz w:val="32"/>
          <w:szCs w:val="32"/>
        </w:rPr>
        <w:t>职责</w:t>
      </w:r>
    </w:p>
    <w:p w:rsidR="00995895" w:rsidRPr="005727BB" w:rsidRDefault="00995895" w:rsidP="00706459">
      <w:pPr>
        <w:ind w:firstLineChars="200" w:firstLine="640"/>
        <w:rPr>
          <w:rFonts w:ascii="仿宋_GB2312" w:eastAsia="仿宋_GB2312" w:hAnsi="仿宋" w:cs="仿宋_GB2312"/>
          <w:color w:val="000000"/>
          <w:sz w:val="32"/>
          <w:szCs w:val="32"/>
        </w:rPr>
      </w:pPr>
      <w:r w:rsidRPr="005727BB">
        <w:rPr>
          <w:rFonts w:ascii="仿宋_GB2312" w:eastAsia="仿宋_GB2312" w:hAnsi="仿宋" w:cs="仿宋_GB2312" w:hint="eastAsia"/>
          <w:color w:val="000000"/>
          <w:sz w:val="32"/>
          <w:szCs w:val="32"/>
        </w:rPr>
        <w:t>机关事业单位养老保险费征缴及待遇发放工作政策性强、涉及面广，各参保单位、各部门要高度重视，各司其职，加强沟通协调，确保各项工作顺利推进。</w:t>
      </w:r>
    </w:p>
    <w:p w:rsidR="00995895" w:rsidRPr="005727BB" w:rsidRDefault="00995895" w:rsidP="00706459">
      <w:pPr>
        <w:ind w:firstLineChars="200" w:firstLine="640"/>
        <w:rPr>
          <w:rFonts w:ascii="仿宋_GB2312" w:eastAsia="仿宋_GB2312" w:hAnsi="宋体" w:cs="宋体"/>
          <w:color w:val="000000"/>
          <w:kern w:val="0"/>
          <w:sz w:val="32"/>
          <w:szCs w:val="32"/>
        </w:rPr>
      </w:pPr>
      <w:r w:rsidRPr="005727BB">
        <w:rPr>
          <w:rFonts w:ascii="仿宋_GB2312" w:eastAsia="仿宋_GB2312" w:hAnsi="仿宋" w:cs="仿宋_GB2312" w:hint="eastAsia"/>
          <w:color w:val="000000"/>
          <w:sz w:val="32"/>
          <w:szCs w:val="32"/>
        </w:rPr>
        <w:t>（一）市</w:t>
      </w:r>
      <w:proofErr w:type="gramStart"/>
      <w:r w:rsidRPr="005727BB">
        <w:rPr>
          <w:rFonts w:ascii="仿宋_GB2312" w:eastAsia="仿宋_GB2312" w:hAnsi="仿宋" w:cs="仿宋_GB2312" w:hint="eastAsia"/>
          <w:color w:val="000000"/>
          <w:sz w:val="32"/>
          <w:szCs w:val="32"/>
        </w:rPr>
        <w:t>人社局</w:t>
      </w:r>
      <w:proofErr w:type="gramEnd"/>
      <w:r w:rsidR="00067072">
        <w:rPr>
          <w:rFonts w:ascii="仿宋_GB2312" w:eastAsia="仿宋_GB2312" w:hAnsi="宋体" w:cs="宋体" w:hint="eastAsia"/>
          <w:color w:val="000000"/>
          <w:kern w:val="0"/>
          <w:sz w:val="32"/>
          <w:szCs w:val="32"/>
        </w:rPr>
        <w:t>负责市本级机关事业单位养老保险工作的</w:t>
      </w:r>
      <w:r w:rsidRPr="005727BB">
        <w:rPr>
          <w:rFonts w:ascii="仿宋_GB2312" w:eastAsia="仿宋_GB2312" w:hAnsi="宋体" w:cs="宋体" w:hint="eastAsia"/>
          <w:color w:val="000000"/>
          <w:kern w:val="0"/>
          <w:sz w:val="32"/>
          <w:szCs w:val="32"/>
        </w:rPr>
        <w:t>牵头</w:t>
      </w:r>
      <w:r w:rsidR="00067072">
        <w:rPr>
          <w:rFonts w:ascii="仿宋_GB2312" w:eastAsia="仿宋_GB2312" w:hAnsi="宋体" w:cs="宋体" w:hint="eastAsia"/>
          <w:color w:val="000000"/>
          <w:kern w:val="0"/>
          <w:sz w:val="32"/>
          <w:szCs w:val="32"/>
        </w:rPr>
        <w:t>管理、政策制定、统筹</w:t>
      </w:r>
      <w:r w:rsidRPr="005727BB">
        <w:rPr>
          <w:rFonts w:ascii="仿宋_GB2312" w:eastAsia="仿宋_GB2312" w:hAnsi="宋体" w:cs="宋体" w:hint="eastAsia"/>
          <w:color w:val="000000"/>
          <w:kern w:val="0"/>
          <w:sz w:val="32"/>
          <w:szCs w:val="32"/>
        </w:rPr>
        <w:t>协调</w:t>
      </w:r>
      <w:r w:rsidR="00002CD2">
        <w:rPr>
          <w:rFonts w:ascii="仿宋_GB2312" w:eastAsia="仿宋_GB2312" w:hAnsi="宋体" w:cs="宋体" w:hint="eastAsia"/>
          <w:color w:val="000000"/>
          <w:kern w:val="0"/>
          <w:sz w:val="32"/>
          <w:szCs w:val="32"/>
        </w:rPr>
        <w:t>、</w:t>
      </w:r>
      <w:r w:rsidRPr="005727BB">
        <w:rPr>
          <w:rFonts w:ascii="仿宋_GB2312" w:eastAsia="仿宋_GB2312" w:hAnsi="仿宋" w:cs="仿宋_GB2312" w:hint="eastAsia"/>
          <w:color w:val="000000"/>
          <w:sz w:val="32"/>
          <w:szCs w:val="32"/>
        </w:rPr>
        <w:t>监督实施</w:t>
      </w:r>
      <w:r w:rsidR="00067072" w:rsidRPr="007D6D87">
        <w:rPr>
          <w:rFonts w:ascii="文星仿宋" w:hAnsi="宋体" w:cs="宋体" w:hint="eastAsia"/>
          <w:snapToGrid w:val="0"/>
          <w:color w:val="000000"/>
          <w:szCs w:val="32"/>
        </w:rPr>
        <w:t>。</w:t>
      </w:r>
    </w:p>
    <w:p w:rsidR="00995895" w:rsidRPr="005727BB" w:rsidRDefault="00995895" w:rsidP="00706459">
      <w:pPr>
        <w:ind w:firstLineChars="200" w:firstLine="640"/>
        <w:rPr>
          <w:rFonts w:ascii="仿宋_GB2312" w:eastAsia="仿宋_GB2312" w:hAnsi="仿宋" w:cs="仿宋_GB2312"/>
          <w:color w:val="000000"/>
          <w:sz w:val="32"/>
          <w:szCs w:val="32"/>
        </w:rPr>
      </w:pPr>
      <w:r w:rsidRPr="005727BB">
        <w:rPr>
          <w:rFonts w:ascii="仿宋_GB2312" w:eastAsia="仿宋_GB2312" w:hAnsi="仿宋" w:cs="仿宋_GB2312" w:hint="eastAsia"/>
          <w:color w:val="000000"/>
          <w:sz w:val="32"/>
          <w:szCs w:val="32"/>
        </w:rPr>
        <w:t>（二）市财政局</w:t>
      </w:r>
      <w:r w:rsidR="00B65BA2">
        <w:rPr>
          <w:rFonts w:ascii="仿宋_GB2312" w:eastAsia="仿宋_GB2312" w:hAnsi="仿宋" w:cs="仿宋_GB2312" w:hint="eastAsia"/>
          <w:color w:val="000000"/>
          <w:sz w:val="32"/>
          <w:szCs w:val="32"/>
        </w:rPr>
        <w:t>负责</w:t>
      </w:r>
      <w:r w:rsidRPr="005727BB">
        <w:rPr>
          <w:rFonts w:ascii="仿宋_GB2312" w:eastAsia="仿宋_GB2312" w:hAnsi="仿宋" w:cs="仿宋_GB2312" w:hint="eastAsia"/>
          <w:color w:val="000000"/>
          <w:sz w:val="32"/>
          <w:szCs w:val="32"/>
        </w:rPr>
        <w:t>所需承担的机关事业单位养老保险缴费金额及基金收支缺口补助列入财政年度预算，并按规定办理拨付手续，保障参保单位能按时足额缴费。同时，要做好财政专户的管理和基金收支核算工作。</w:t>
      </w:r>
    </w:p>
    <w:p w:rsidR="00995895" w:rsidRDefault="00995895" w:rsidP="00706459">
      <w:pPr>
        <w:ind w:firstLine="640"/>
        <w:rPr>
          <w:rFonts w:ascii="仿宋_GB2312" w:eastAsia="仿宋_GB2312" w:hAnsi="仿宋" w:cs="仿宋_GB2312"/>
          <w:color w:val="000000"/>
          <w:sz w:val="32"/>
          <w:szCs w:val="32"/>
        </w:rPr>
      </w:pPr>
      <w:r w:rsidRPr="005727BB">
        <w:rPr>
          <w:rFonts w:ascii="仿宋_GB2312" w:eastAsia="仿宋_GB2312" w:hAnsi="仿宋" w:cs="仿宋_GB2312" w:hint="eastAsia"/>
          <w:color w:val="000000"/>
          <w:sz w:val="32"/>
          <w:szCs w:val="32"/>
        </w:rPr>
        <w:t>（三）</w:t>
      </w:r>
      <w:r>
        <w:rPr>
          <w:rFonts w:ascii="仿宋_GB2312" w:eastAsia="仿宋_GB2312" w:hAnsi="仿宋" w:cs="仿宋_GB2312" w:hint="eastAsia"/>
          <w:color w:val="000000"/>
          <w:sz w:val="32"/>
          <w:szCs w:val="32"/>
        </w:rPr>
        <w:t>地税征收机关</w:t>
      </w:r>
      <w:r w:rsidR="00B65BA2">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通过广东省电子缴税系统（以下简称省ETS）对市社保局核定的机关事业单位养老保险费应征额进行征缴，征缴款项由省ETS直接清算到社保收入户。市社保局于次月1日前将当月收入总金额用传真的形式发送给市地税局核对，金额不符的，市社保局应向市地税局提供收入明细清单，市</w:t>
      </w:r>
      <w:r>
        <w:rPr>
          <w:rFonts w:ascii="仿宋_GB2312" w:eastAsia="仿宋_GB2312" w:hAnsi="仿宋" w:cs="仿宋_GB2312" w:hint="eastAsia"/>
          <w:color w:val="000000"/>
          <w:sz w:val="32"/>
          <w:szCs w:val="32"/>
        </w:rPr>
        <w:lastRenderedPageBreak/>
        <w:t>地税局在核对无误后于次月4日前（节假日顺延）编制当月《社会保险费征收确认表》提供给市社保局进行对账。</w:t>
      </w:r>
    </w:p>
    <w:p w:rsidR="00995895" w:rsidRDefault="00995895" w:rsidP="00706459">
      <w:pPr>
        <w:ind w:firstLine="640"/>
        <w:rPr>
          <w:rFonts w:ascii="仿宋_GB2312" w:eastAsia="仿宋_GB2312" w:hAnsi="仿宋" w:cs="仿宋_GB2312"/>
          <w:color w:val="000000"/>
          <w:sz w:val="32"/>
          <w:szCs w:val="32"/>
        </w:rPr>
      </w:pPr>
      <w:r w:rsidRPr="005727BB">
        <w:rPr>
          <w:rFonts w:ascii="仿宋_GB2312" w:eastAsia="仿宋_GB2312" w:hAnsi="仿宋" w:cs="仿宋_GB2312" w:hint="eastAsia"/>
          <w:color w:val="000000"/>
          <w:sz w:val="32"/>
          <w:szCs w:val="32"/>
        </w:rPr>
        <w:t>（四）市社保局</w:t>
      </w:r>
      <w:r w:rsidR="00B65BA2">
        <w:rPr>
          <w:rFonts w:ascii="仿宋_GB2312" w:eastAsia="仿宋_GB2312" w:hAnsi="仿宋" w:cs="仿宋_GB2312" w:hint="eastAsia"/>
          <w:color w:val="000000"/>
          <w:sz w:val="32"/>
          <w:szCs w:val="32"/>
        </w:rPr>
        <w:t>负责</w:t>
      </w:r>
      <w:r w:rsidRPr="005727BB">
        <w:rPr>
          <w:rFonts w:ascii="仿宋_GB2312" w:eastAsia="仿宋_GB2312" w:hAnsi="仿宋" w:cs="仿宋_GB2312" w:hint="eastAsia"/>
          <w:color w:val="000000"/>
          <w:sz w:val="32"/>
          <w:szCs w:val="32"/>
        </w:rPr>
        <w:t>参保登记、人员增减、缴费工资核定、</w:t>
      </w:r>
      <w:r>
        <w:rPr>
          <w:rFonts w:ascii="仿宋_GB2312" w:eastAsia="仿宋_GB2312" w:hAnsi="仿宋" w:cs="仿宋_GB2312" w:hint="eastAsia"/>
          <w:color w:val="000000"/>
          <w:sz w:val="32"/>
          <w:szCs w:val="32"/>
        </w:rPr>
        <w:t>征缴计划核定、</w:t>
      </w:r>
      <w:r w:rsidRPr="005727BB">
        <w:rPr>
          <w:rFonts w:ascii="仿宋_GB2312" w:eastAsia="仿宋_GB2312" w:hAnsi="仿宋" w:cs="仿宋_GB2312" w:hint="eastAsia"/>
          <w:color w:val="000000"/>
          <w:sz w:val="32"/>
          <w:szCs w:val="32"/>
        </w:rPr>
        <w:t>养老待遇核发等业务经办和基金财务管理及会计核算工作。</w:t>
      </w:r>
    </w:p>
    <w:p w:rsidR="00995895" w:rsidRPr="00E10108" w:rsidRDefault="00995895" w:rsidP="00706459">
      <w:pPr>
        <w:ind w:firstLine="640"/>
        <w:rPr>
          <w:rFonts w:ascii="仿宋_GB2312" w:eastAsia="仿宋_GB2312" w:hAnsi="仿宋" w:cs="仿宋_GB2312"/>
          <w:color w:val="000000"/>
          <w:sz w:val="32"/>
          <w:szCs w:val="32"/>
        </w:rPr>
      </w:pPr>
      <w:r w:rsidRPr="00E10108">
        <w:rPr>
          <w:rFonts w:ascii="仿宋_GB2312" w:eastAsia="仿宋_GB2312" w:hAnsi="仿宋" w:cs="仿宋_GB2312" w:hint="eastAsia"/>
          <w:color w:val="000000"/>
          <w:sz w:val="32"/>
          <w:szCs w:val="32"/>
        </w:rPr>
        <w:t>（五）</w:t>
      </w:r>
      <w:r>
        <w:rPr>
          <w:rFonts w:ascii="仿宋_GB2312" w:eastAsia="仿宋_GB2312" w:hAnsi="仿宋" w:cs="仿宋_GB2312" w:hint="eastAsia"/>
          <w:color w:val="000000"/>
          <w:sz w:val="32"/>
          <w:szCs w:val="32"/>
        </w:rPr>
        <w:t>参保单位</w:t>
      </w:r>
      <w:r w:rsidR="00B65BA2">
        <w:rPr>
          <w:rFonts w:ascii="仿宋_GB2312" w:eastAsia="仿宋_GB2312" w:hAnsi="仿宋" w:cs="仿宋_GB2312" w:hint="eastAsia"/>
          <w:color w:val="000000"/>
          <w:sz w:val="32"/>
          <w:szCs w:val="32"/>
        </w:rPr>
        <w:t>负责</w:t>
      </w:r>
      <w:r>
        <w:rPr>
          <w:rFonts w:ascii="仿宋_GB2312" w:eastAsia="仿宋_GB2312" w:hAnsi="仿宋" w:cs="仿宋_GB2312" w:hint="eastAsia"/>
          <w:color w:val="000000"/>
          <w:sz w:val="32"/>
          <w:szCs w:val="32"/>
        </w:rPr>
        <w:t>及时到市社保局办理机关事业单位养老保险参保登记、缴费工资基数申报、人员增减变动等工作。应每月检查缴费账户，保持账户余额充足，确保按时足额缴费。</w:t>
      </w:r>
    </w:p>
    <w:p w:rsidR="00995895" w:rsidRPr="005727BB" w:rsidRDefault="00995895" w:rsidP="00706459">
      <w:pPr>
        <w:shd w:val="clear" w:color="auto" w:fill="FFFFFF"/>
        <w:adjustRightInd w:val="0"/>
        <w:ind w:firstLineChars="196" w:firstLine="627"/>
        <w:rPr>
          <w:rFonts w:ascii="黑体" w:eastAsia="黑体" w:hAnsi="黑体" w:cs="宋体"/>
          <w:bCs/>
          <w:color w:val="000000"/>
          <w:kern w:val="0"/>
          <w:sz w:val="32"/>
          <w:szCs w:val="32"/>
          <w:lang w:val="zh-CN"/>
        </w:rPr>
      </w:pPr>
      <w:r w:rsidRPr="005727BB">
        <w:rPr>
          <w:rFonts w:ascii="黑体" w:eastAsia="黑体" w:hAnsi="黑体" w:hint="eastAsia"/>
          <w:color w:val="000000"/>
          <w:sz w:val="32"/>
          <w:szCs w:val="32"/>
        </w:rPr>
        <w:t>四、其他事项</w:t>
      </w:r>
    </w:p>
    <w:p w:rsidR="00995895" w:rsidRPr="005727BB" w:rsidRDefault="00995895" w:rsidP="00706459">
      <w:pPr>
        <w:shd w:val="clear" w:color="auto" w:fill="FFFFFF"/>
        <w:adjustRightInd w:val="0"/>
        <w:ind w:firstLine="560"/>
        <w:rPr>
          <w:rFonts w:ascii="仿宋_GB2312" w:eastAsia="仿宋_GB2312" w:hAnsi="仿宋" w:cs="仿宋"/>
          <w:color w:val="000000"/>
          <w:kern w:val="0"/>
          <w:sz w:val="32"/>
          <w:szCs w:val="32"/>
        </w:rPr>
      </w:pPr>
      <w:r w:rsidRPr="005727BB">
        <w:rPr>
          <w:rFonts w:ascii="仿宋_GB2312" w:eastAsia="仿宋_GB2312" w:hAnsi="仿宋" w:hint="eastAsia"/>
          <w:color w:val="000000"/>
          <w:sz w:val="32"/>
          <w:szCs w:val="32"/>
        </w:rPr>
        <w:t xml:space="preserve">（一） </w:t>
      </w:r>
      <w:r w:rsidRPr="005727BB">
        <w:rPr>
          <w:rFonts w:ascii="仿宋_GB2312" w:eastAsia="仿宋_GB2312" w:hAnsi="仿宋" w:cs="仿宋_GB2312" w:hint="eastAsia"/>
          <w:color w:val="000000"/>
          <w:sz w:val="32"/>
          <w:szCs w:val="32"/>
        </w:rPr>
        <w:t>2014年10月至正式启动机关事业单位养老保险费征收与待遇发放期间的收支结算办法按《转发财政部 人力资源社会保障部关于机关事业单位养老保险制度改革实施准备期预算管理和基本养老保险基金财务处理有关问题的通知》（</w:t>
      </w:r>
      <w:proofErr w:type="gramStart"/>
      <w:r w:rsidRPr="005727BB">
        <w:rPr>
          <w:rFonts w:ascii="仿宋_GB2312" w:eastAsia="仿宋_GB2312" w:hAnsi="仿宋" w:cs="仿宋_GB2312" w:hint="eastAsia"/>
          <w:color w:val="000000"/>
          <w:sz w:val="32"/>
          <w:szCs w:val="32"/>
        </w:rPr>
        <w:t>梅市财社</w:t>
      </w:r>
      <w:proofErr w:type="gramEnd"/>
      <w:r w:rsidRPr="005727BB">
        <w:rPr>
          <w:rFonts w:ascii="仿宋_GB2312" w:eastAsia="仿宋_GB2312" w:hAnsi="仿宋" w:hint="eastAsia"/>
          <w:color w:val="000000"/>
          <w:sz w:val="32"/>
          <w:szCs w:val="32"/>
        </w:rPr>
        <w:t>〔2017〕7号）规定执行</w:t>
      </w:r>
      <w:r w:rsidRPr="005727BB">
        <w:rPr>
          <w:rFonts w:ascii="仿宋_GB2312" w:eastAsia="仿宋_GB2312" w:hAnsi="仿宋" w:cs="仿宋_GB2312" w:hint="eastAsia"/>
          <w:color w:val="000000"/>
          <w:sz w:val="32"/>
          <w:szCs w:val="32"/>
        </w:rPr>
        <w:t>。</w:t>
      </w:r>
    </w:p>
    <w:p w:rsidR="00995895" w:rsidRPr="005727BB" w:rsidRDefault="00995895" w:rsidP="00706459">
      <w:pPr>
        <w:ind w:firstLine="630"/>
        <w:rPr>
          <w:rFonts w:ascii="仿宋_GB2312" w:eastAsia="仿宋_GB2312" w:hAnsi="仿宋"/>
          <w:color w:val="000000"/>
          <w:sz w:val="32"/>
          <w:szCs w:val="32"/>
        </w:rPr>
      </w:pPr>
      <w:r w:rsidRPr="005727BB">
        <w:rPr>
          <w:rFonts w:ascii="仿宋_GB2312" w:eastAsia="仿宋_GB2312" w:hAnsi="仿宋" w:hint="eastAsia"/>
          <w:color w:val="000000"/>
          <w:sz w:val="32"/>
          <w:szCs w:val="32"/>
        </w:rPr>
        <w:t>（二）职业年金的征缴事宜另行通知。</w:t>
      </w:r>
    </w:p>
    <w:p w:rsidR="00292E5B" w:rsidRDefault="00995895" w:rsidP="00292E5B">
      <w:pPr>
        <w:ind w:firstLine="630"/>
        <w:rPr>
          <w:rFonts w:ascii="仿宋_GB2312" w:eastAsia="仿宋_GB2312" w:hAnsi="仿宋" w:cs="仿宋_GB2312"/>
          <w:color w:val="000000"/>
          <w:sz w:val="32"/>
          <w:szCs w:val="32"/>
        </w:rPr>
      </w:pPr>
      <w:r w:rsidRPr="005727BB">
        <w:rPr>
          <w:rFonts w:ascii="仿宋_GB2312" w:eastAsia="仿宋_GB2312" w:hAnsi="仿宋" w:hint="eastAsia"/>
          <w:color w:val="000000"/>
          <w:sz w:val="32"/>
          <w:szCs w:val="32"/>
        </w:rPr>
        <w:t>（三）</w:t>
      </w:r>
      <w:r>
        <w:rPr>
          <w:rFonts w:ascii="仿宋_GB2312" w:eastAsia="仿宋_GB2312" w:hAnsi="仿宋" w:hint="eastAsia"/>
          <w:color w:val="000000"/>
          <w:sz w:val="32"/>
          <w:szCs w:val="32"/>
        </w:rPr>
        <w:t>参保单位编制内工作人员仍应按规定参加社会保险其他险种</w:t>
      </w:r>
      <w:r>
        <w:rPr>
          <w:rFonts w:ascii="仿宋_GB2312" w:eastAsia="仿宋_GB2312" w:hAnsi="仿宋" w:cs="仿宋" w:hint="eastAsia"/>
          <w:color w:val="000000"/>
          <w:kern w:val="0"/>
          <w:sz w:val="32"/>
          <w:szCs w:val="32"/>
        </w:rPr>
        <w:t>；编制外工作人员仍应继续参加企业职工养老保险、</w:t>
      </w:r>
      <w:r w:rsidRPr="005727BB">
        <w:rPr>
          <w:rFonts w:ascii="仿宋_GB2312" w:eastAsia="仿宋_GB2312" w:hAnsi="仿宋" w:cs="仿宋" w:hint="eastAsia"/>
          <w:color w:val="000000"/>
          <w:kern w:val="0"/>
          <w:sz w:val="32"/>
          <w:szCs w:val="32"/>
        </w:rPr>
        <w:t>基本医疗保险、失业保险、工伤保险、生育保险</w:t>
      </w:r>
      <w:r>
        <w:rPr>
          <w:rFonts w:ascii="仿宋_GB2312" w:eastAsia="仿宋_GB2312" w:hAnsi="仿宋" w:cs="仿宋" w:hint="eastAsia"/>
          <w:color w:val="000000"/>
          <w:kern w:val="0"/>
          <w:sz w:val="32"/>
          <w:szCs w:val="32"/>
        </w:rPr>
        <w:t>。其社会保险费的</w:t>
      </w:r>
      <w:r w:rsidRPr="005727BB">
        <w:rPr>
          <w:rFonts w:ascii="仿宋_GB2312" w:eastAsia="仿宋_GB2312" w:hAnsi="仿宋" w:cs="仿宋" w:hint="eastAsia"/>
          <w:color w:val="000000"/>
          <w:kern w:val="0"/>
          <w:sz w:val="32"/>
          <w:szCs w:val="32"/>
        </w:rPr>
        <w:t>征缴继续按原渠道办理。</w:t>
      </w:r>
    </w:p>
    <w:p w:rsidR="00AC68F1" w:rsidRPr="00F61C5B" w:rsidRDefault="00AC68F1" w:rsidP="00AC68F1">
      <w:pPr>
        <w:spacing w:line="540" w:lineRule="exact"/>
        <w:ind w:firstLine="630"/>
        <w:rPr>
          <w:rFonts w:ascii="仿宋_GB2312" w:eastAsia="仿宋_GB2312" w:hAnsi="仿宋" w:cs="仿宋_GB2312"/>
          <w:color w:val="000000"/>
          <w:sz w:val="32"/>
          <w:szCs w:val="32"/>
        </w:rPr>
      </w:pPr>
      <w:r>
        <w:rPr>
          <w:rFonts w:ascii="仿宋_GB2312" w:eastAsia="仿宋_GB2312" w:hAnsi="仿宋" w:cs="仿宋_GB2312" w:hint="eastAsia"/>
          <w:color w:val="000000"/>
          <w:sz w:val="32"/>
          <w:szCs w:val="32"/>
        </w:rPr>
        <w:t>本通知自2017年9月1日起施行，有效期为5年。</w:t>
      </w:r>
    </w:p>
    <w:p w:rsidR="00995895" w:rsidRPr="00292E5B" w:rsidRDefault="00995895" w:rsidP="00706459">
      <w:pPr>
        <w:ind w:firstLine="630"/>
        <w:rPr>
          <w:rFonts w:ascii="仿宋_GB2312" w:eastAsia="仿宋_GB2312" w:hAnsi="仿宋" w:cs="仿宋_GB2312"/>
          <w:color w:val="000000"/>
          <w:sz w:val="32"/>
          <w:szCs w:val="32"/>
        </w:rPr>
      </w:pPr>
    </w:p>
    <w:p w:rsidR="00995895" w:rsidRPr="00C87E5C" w:rsidRDefault="00995895" w:rsidP="00797DD8">
      <w:pPr>
        <w:ind w:firstLineChars="200" w:firstLine="64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附件：1.社会保险登记表</w:t>
      </w:r>
    </w:p>
    <w:p w:rsidR="00995895" w:rsidRPr="00C87E5C" w:rsidRDefault="00995895" w:rsidP="00706459">
      <w:pPr>
        <w:ind w:firstLineChars="500" w:firstLine="160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lastRenderedPageBreak/>
        <w:t>2.机关事业单位基本养老保险年度缴费工资申报表</w:t>
      </w:r>
    </w:p>
    <w:p w:rsidR="00995895" w:rsidRDefault="00995895" w:rsidP="00706459">
      <w:pPr>
        <w:ind w:firstLineChars="200" w:firstLine="64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 xml:space="preserve">    </w:t>
      </w:r>
      <w:r>
        <w:rPr>
          <w:rFonts w:ascii="仿宋_GB2312" w:eastAsia="仿宋_GB2312" w:hAnsi="仿宋" w:cs="仿宋" w:hint="eastAsia"/>
          <w:color w:val="000000"/>
          <w:kern w:val="0"/>
          <w:sz w:val="32"/>
          <w:szCs w:val="32"/>
        </w:rPr>
        <w:t xml:space="preserve">  </w:t>
      </w:r>
      <w:r w:rsidRPr="00C87E5C">
        <w:rPr>
          <w:rFonts w:ascii="仿宋_GB2312" w:eastAsia="仿宋_GB2312" w:hAnsi="仿宋" w:cs="仿宋" w:hint="eastAsia"/>
          <w:color w:val="000000"/>
          <w:kern w:val="0"/>
          <w:sz w:val="32"/>
          <w:szCs w:val="32"/>
        </w:rPr>
        <w:t>3.机关事业单位基本养老保险参保人员增减员申报</w:t>
      </w:r>
    </w:p>
    <w:p w:rsidR="00995895" w:rsidRPr="00C87E5C" w:rsidRDefault="00995895" w:rsidP="00706459">
      <w:pPr>
        <w:ind w:firstLineChars="600" w:firstLine="192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表</w:t>
      </w:r>
    </w:p>
    <w:p w:rsidR="00995895" w:rsidRPr="00C87E5C" w:rsidRDefault="00995895" w:rsidP="00706459">
      <w:pPr>
        <w:ind w:firstLineChars="500" w:firstLine="160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4.机关事业单位基本养老保险缴款表</w:t>
      </w:r>
    </w:p>
    <w:p w:rsidR="00995895" w:rsidRDefault="00995895" w:rsidP="00706459">
      <w:pPr>
        <w:ind w:firstLineChars="500" w:firstLine="160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5.机关事业单位基本养老保险参保人员基本养老金</w:t>
      </w:r>
    </w:p>
    <w:p w:rsidR="00995895" w:rsidRPr="00C87E5C" w:rsidRDefault="00995895" w:rsidP="00706459">
      <w:pPr>
        <w:ind w:firstLineChars="600" w:firstLine="192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申领表</w:t>
      </w:r>
    </w:p>
    <w:p w:rsidR="00995895" w:rsidRDefault="00995895" w:rsidP="00706459">
      <w:pPr>
        <w:ind w:leftChars="200" w:left="3300" w:hangingChars="900" w:hanging="2880"/>
        <w:jc w:val="right"/>
        <w:rPr>
          <w:rFonts w:ascii="仿宋_GB2312" w:eastAsia="仿宋_GB2312" w:hAnsi="仿宋" w:cs="仿宋"/>
          <w:color w:val="000000"/>
          <w:kern w:val="0"/>
          <w:sz w:val="32"/>
          <w:szCs w:val="32"/>
        </w:rPr>
      </w:pPr>
    </w:p>
    <w:p w:rsidR="00031463" w:rsidRPr="00C87E5C" w:rsidRDefault="00031463" w:rsidP="00706459">
      <w:pPr>
        <w:ind w:leftChars="200" w:left="3300" w:hangingChars="900" w:hanging="2880"/>
        <w:jc w:val="right"/>
        <w:rPr>
          <w:rFonts w:ascii="仿宋_GB2312" w:eastAsia="仿宋_GB2312" w:hAnsi="仿宋" w:cs="仿宋"/>
          <w:color w:val="000000"/>
          <w:kern w:val="0"/>
          <w:sz w:val="32"/>
          <w:szCs w:val="32"/>
        </w:rPr>
      </w:pPr>
    </w:p>
    <w:p w:rsidR="00995895" w:rsidRPr="00C87E5C" w:rsidRDefault="00995895" w:rsidP="00706459">
      <w:pPr>
        <w:ind w:leftChars="200" w:left="3300" w:hangingChars="900" w:hanging="2880"/>
        <w:jc w:val="right"/>
        <w:rPr>
          <w:rFonts w:ascii="仿宋_GB2312" w:eastAsia="仿宋_GB2312" w:hAnsi="仿宋" w:cs="仿宋"/>
          <w:color w:val="000000"/>
          <w:kern w:val="0"/>
          <w:sz w:val="32"/>
          <w:szCs w:val="32"/>
        </w:rPr>
      </w:pPr>
    </w:p>
    <w:p w:rsidR="00995895" w:rsidRPr="00C87E5C" w:rsidRDefault="00995895" w:rsidP="00706459">
      <w:pPr>
        <w:tabs>
          <w:tab w:val="left" w:pos="8789"/>
        </w:tabs>
        <w:ind w:leftChars="200" w:left="3300" w:right="55" w:hangingChars="900" w:hanging="288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 xml:space="preserve">梅州市人力资源和社会保障局      </w:t>
      </w:r>
      <w:r w:rsidR="00255041">
        <w:rPr>
          <w:rFonts w:ascii="仿宋_GB2312" w:eastAsia="仿宋_GB2312" w:hAnsi="仿宋" w:cs="仿宋" w:hint="eastAsia"/>
          <w:color w:val="000000"/>
          <w:kern w:val="0"/>
          <w:sz w:val="32"/>
          <w:szCs w:val="32"/>
        </w:rPr>
        <w:t xml:space="preserve">    </w:t>
      </w:r>
      <w:r w:rsidRPr="00C87E5C">
        <w:rPr>
          <w:rFonts w:ascii="仿宋_GB2312" w:eastAsia="仿宋_GB2312" w:hAnsi="仿宋" w:cs="仿宋" w:hint="eastAsia"/>
          <w:color w:val="000000"/>
          <w:kern w:val="0"/>
          <w:sz w:val="32"/>
          <w:szCs w:val="32"/>
        </w:rPr>
        <w:t>梅州市</w:t>
      </w:r>
      <w:r>
        <w:rPr>
          <w:rFonts w:ascii="仿宋_GB2312" w:eastAsia="仿宋_GB2312" w:hAnsi="仿宋" w:cs="仿宋" w:hint="eastAsia"/>
          <w:color w:val="000000"/>
          <w:kern w:val="0"/>
          <w:sz w:val="32"/>
          <w:szCs w:val="32"/>
        </w:rPr>
        <w:t>财政</w:t>
      </w:r>
      <w:r w:rsidRPr="00C87E5C">
        <w:rPr>
          <w:rFonts w:ascii="仿宋_GB2312" w:eastAsia="仿宋_GB2312" w:hAnsi="仿宋" w:cs="仿宋" w:hint="eastAsia"/>
          <w:color w:val="000000"/>
          <w:kern w:val="0"/>
          <w:sz w:val="32"/>
          <w:szCs w:val="32"/>
        </w:rPr>
        <w:t>局</w:t>
      </w:r>
    </w:p>
    <w:p w:rsidR="00995895" w:rsidRDefault="00995895" w:rsidP="00706459">
      <w:pPr>
        <w:ind w:leftChars="200" w:left="3300" w:hangingChars="900" w:hanging="2880"/>
        <w:jc w:val="right"/>
        <w:rPr>
          <w:rFonts w:ascii="仿宋_GB2312" w:eastAsia="仿宋_GB2312" w:hAnsi="仿宋" w:cs="仿宋"/>
          <w:color w:val="000000"/>
          <w:kern w:val="0"/>
          <w:sz w:val="32"/>
          <w:szCs w:val="32"/>
        </w:rPr>
      </w:pPr>
    </w:p>
    <w:p w:rsidR="00255041" w:rsidRDefault="00255041" w:rsidP="00706459">
      <w:pPr>
        <w:ind w:leftChars="200" w:left="3300" w:hangingChars="900" w:hanging="2880"/>
        <w:jc w:val="right"/>
        <w:rPr>
          <w:rFonts w:ascii="仿宋_GB2312" w:eastAsia="仿宋_GB2312" w:hAnsi="仿宋" w:cs="仿宋"/>
          <w:color w:val="000000"/>
          <w:kern w:val="0"/>
          <w:sz w:val="32"/>
          <w:szCs w:val="32"/>
        </w:rPr>
      </w:pPr>
    </w:p>
    <w:p w:rsidR="00031463" w:rsidRPr="00C87E5C" w:rsidRDefault="00031463" w:rsidP="00706459">
      <w:pPr>
        <w:ind w:leftChars="200" w:left="3300" w:hangingChars="900" w:hanging="2880"/>
        <w:jc w:val="right"/>
        <w:rPr>
          <w:rFonts w:ascii="仿宋_GB2312" w:eastAsia="仿宋_GB2312" w:hAnsi="仿宋" w:cs="仿宋"/>
          <w:color w:val="000000"/>
          <w:kern w:val="0"/>
          <w:sz w:val="32"/>
          <w:szCs w:val="32"/>
        </w:rPr>
      </w:pPr>
    </w:p>
    <w:p w:rsidR="00995895" w:rsidRPr="00C87E5C" w:rsidRDefault="00995895" w:rsidP="00706459">
      <w:pPr>
        <w:ind w:firstLineChars="900" w:firstLine="2880"/>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梅州市</w:t>
      </w:r>
      <w:r>
        <w:rPr>
          <w:rFonts w:ascii="仿宋_GB2312" w:eastAsia="仿宋_GB2312" w:hAnsi="仿宋" w:cs="仿宋" w:hint="eastAsia"/>
          <w:color w:val="000000"/>
          <w:kern w:val="0"/>
          <w:sz w:val="32"/>
          <w:szCs w:val="32"/>
        </w:rPr>
        <w:t>地方税务</w:t>
      </w:r>
      <w:r w:rsidRPr="00C87E5C">
        <w:rPr>
          <w:rFonts w:ascii="仿宋_GB2312" w:eastAsia="仿宋_GB2312" w:hAnsi="仿宋" w:cs="仿宋" w:hint="eastAsia"/>
          <w:color w:val="000000"/>
          <w:kern w:val="0"/>
          <w:sz w:val="32"/>
          <w:szCs w:val="32"/>
        </w:rPr>
        <w:t>局</w:t>
      </w:r>
    </w:p>
    <w:p w:rsidR="00995895" w:rsidRPr="00C87E5C" w:rsidRDefault="00995895" w:rsidP="00706459">
      <w:pPr>
        <w:ind w:right="600"/>
        <w:jc w:val="center"/>
        <w:rPr>
          <w:rFonts w:ascii="仿宋_GB2312" w:eastAsia="仿宋_GB2312" w:hAnsi="仿宋" w:cs="仿宋"/>
          <w:color w:val="000000"/>
          <w:kern w:val="0"/>
          <w:sz w:val="32"/>
          <w:szCs w:val="32"/>
        </w:rPr>
      </w:pPr>
      <w:r w:rsidRPr="00C87E5C">
        <w:rPr>
          <w:rFonts w:ascii="仿宋_GB2312" w:eastAsia="仿宋_GB2312" w:hAnsi="仿宋" w:cs="仿宋" w:hint="eastAsia"/>
          <w:color w:val="000000"/>
          <w:kern w:val="0"/>
          <w:sz w:val="32"/>
          <w:szCs w:val="32"/>
        </w:rPr>
        <w:t>2017年8月2</w:t>
      </w:r>
      <w:r w:rsidR="009149BE">
        <w:rPr>
          <w:rFonts w:ascii="仿宋_GB2312" w:eastAsia="仿宋_GB2312" w:hAnsi="仿宋" w:cs="仿宋" w:hint="eastAsia"/>
          <w:color w:val="000000"/>
          <w:kern w:val="0"/>
          <w:sz w:val="32"/>
          <w:szCs w:val="32"/>
        </w:rPr>
        <w:t>4</w:t>
      </w:r>
      <w:r w:rsidRPr="00C87E5C">
        <w:rPr>
          <w:rFonts w:ascii="仿宋_GB2312" w:eastAsia="仿宋_GB2312" w:hAnsi="仿宋" w:cs="仿宋" w:hint="eastAsia"/>
          <w:color w:val="000000"/>
          <w:kern w:val="0"/>
          <w:sz w:val="32"/>
          <w:szCs w:val="32"/>
        </w:rPr>
        <w:t>日</w:t>
      </w:r>
    </w:p>
    <w:p w:rsidR="00A471E5" w:rsidRDefault="00A471E5" w:rsidP="00706459">
      <w:pPr>
        <w:rPr>
          <w:rFonts w:ascii="仿宋_GB2312" w:eastAsia="仿宋_GB2312" w:hAnsi="宋体" w:cs="宋体"/>
          <w:kern w:val="0"/>
          <w:sz w:val="32"/>
          <w:szCs w:val="32"/>
        </w:rPr>
      </w:pPr>
    </w:p>
    <w:p w:rsidR="00797DD8" w:rsidRDefault="00797DD8" w:rsidP="00706459">
      <w:pPr>
        <w:rPr>
          <w:rFonts w:ascii="仿宋_GB2312" w:eastAsia="仿宋_GB2312" w:hAnsi="宋体" w:cs="宋体"/>
          <w:kern w:val="0"/>
          <w:sz w:val="32"/>
          <w:szCs w:val="32"/>
        </w:rPr>
      </w:pPr>
    </w:p>
    <w:p w:rsidR="009149BE" w:rsidRDefault="009149BE" w:rsidP="00706459">
      <w:pPr>
        <w:rPr>
          <w:rFonts w:ascii="仿宋_GB2312" w:eastAsia="仿宋_GB2312" w:hAnsi="宋体" w:cs="宋体"/>
          <w:kern w:val="0"/>
          <w:sz w:val="32"/>
          <w:szCs w:val="32"/>
        </w:rPr>
      </w:pPr>
    </w:p>
    <w:p w:rsidR="009149BE" w:rsidRDefault="009149BE" w:rsidP="00706459">
      <w:pPr>
        <w:rPr>
          <w:rFonts w:ascii="仿宋_GB2312" w:eastAsia="仿宋_GB2312" w:hAnsi="宋体" w:cs="宋体"/>
          <w:kern w:val="0"/>
          <w:sz w:val="32"/>
          <w:szCs w:val="32"/>
        </w:rPr>
      </w:pPr>
    </w:p>
    <w:p w:rsidR="00A04816" w:rsidRDefault="00694B99" w:rsidP="00706459">
      <w:pPr>
        <w:rPr>
          <w:rFonts w:ascii="仿宋_GB2312" w:eastAsia="仿宋_GB2312"/>
          <w:sz w:val="32"/>
          <w:szCs w:val="32"/>
        </w:rPr>
      </w:pPr>
      <w:r>
        <w:rPr>
          <w:rFonts w:ascii="仿宋_GB2312" w:eastAsia="仿宋_GB2312" w:hint="eastAsia"/>
          <w:sz w:val="32"/>
          <w:szCs w:val="32"/>
        </w:rPr>
        <w:t xml:space="preserve">  </w:t>
      </w:r>
      <w:r w:rsidRPr="00694B99">
        <w:rPr>
          <w:rFonts w:ascii="黑体" w:eastAsia="黑体" w:hAnsi="黑体" w:hint="eastAsia"/>
          <w:sz w:val="32"/>
          <w:szCs w:val="32"/>
        </w:rPr>
        <w:t>公开方式：</w:t>
      </w:r>
      <w:r w:rsidR="00255041">
        <w:rPr>
          <w:rFonts w:ascii="仿宋_GB2312" w:eastAsia="仿宋_GB2312" w:hint="eastAsia"/>
          <w:sz w:val="32"/>
          <w:szCs w:val="32"/>
        </w:rPr>
        <w:t>主动</w:t>
      </w:r>
      <w:r>
        <w:rPr>
          <w:rFonts w:ascii="仿宋_GB2312" w:eastAsia="仿宋_GB2312" w:hint="eastAsia"/>
          <w:sz w:val="32"/>
          <w:szCs w:val="32"/>
        </w:rPr>
        <w:t>公开</w:t>
      </w:r>
    </w:p>
    <w:p w:rsidR="00694B99" w:rsidRPr="00255041" w:rsidRDefault="00694B99" w:rsidP="00706459">
      <w:pPr>
        <w:pBdr>
          <w:top w:val="single" w:sz="6" w:space="1" w:color="auto"/>
          <w:bottom w:val="single" w:sz="6" w:space="1" w:color="auto"/>
        </w:pBdr>
        <w:rPr>
          <w:rFonts w:ascii="仿宋_GB2312" w:eastAsia="仿宋_GB2312"/>
          <w:sz w:val="28"/>
          <w:szCs w:val="28"/>
        </w:rPr>
      </w:pPr>
      <w:r>
        <w:rPr>
          <w:rFonts w:ascii="仿宋_GB2312" w:eastAsia="仿宋_GB2312" w:hint="eastAsia"/>
          <w:sz w:val="32"/>
          <w:szCs w:val="32"/>
        </w:rPr>
        <w:t xml:space="preserve">  </w:t>
      </w:r>
      <w:r w:rsidRPr="00255041">
        <w:rPr>
          <w:rFonts w:ascii="仿宋_GB2312" w:eastAsia="仿宋_GB2312" w:hint="eastAsia"/>
          <w:sz w:val="28"/>
          <w:szCs w:val="28"/>
        </w:rPr>
        <w:t>梅州市</w:t>
      </w:r>
      <w:r w:rsidR="00255041">
        <w:rPr>
          <w:rFonts w:ascii="仿宋_GB2312" w:eastAsia="仿宋_GB2312" w:hint="eastAsia"/>
          <w:sz w:val="28"/>
          <w:szCs w:val="28"/>
        </w:rPr>
        <w:t>人力资源和社会保障局</w:t>
      </w:r>
      <w:r w:rsidRPr="00255041">
        <w:rPr>
          <w:rFonts w:ascii="仿宋_GB2312" w:eastAsia="仿宋_GB2312" w:hint="eastAsia"/>
          <w:sz w:val="28"/>
          <w:szCs w:val="28"/>
        </w:rPr>
        <w:t xml:space="preserve">            </w:t>
      </w:r>
      <w:r w:rsidR="00255041">
        <w:rPr>
          <w:rFonts w:ascii="仿宋_GB2312" w:eastAsia="仿宋_GB2312" w:hint="eastAsia"/>
          <w:sz w:val="28"/>
          <w:szCs w:val="28"/>
        </w:rPr>
        <w:t xml:space="preserve"> </w:t>
      </w:r>
      <w:r w:rsidRPr="00255041">
        <w:rPr>
          <w:rFonts w:ascii="仿宋_GB2312" w:eastAsia="仿宋_GB2312" w:hint="eastAsia"/>
          <w:sz w:val="28"/>
          <w:szCs w:val="28"/>
        </w:rPr>
        <w:t>2017年</w:t>
      </w:r>
      <w:r w:rsidR="00255041">
        <w:rPr>
          <w:rFonts w:ascii="仿宋_GB2312" w:eastAsia="仿宋_GB2312" w:hint="eastAsia"/>
          <w:sz w:val="28"/>
          <w:szCs w:val="28"/>
        </w:rPr>
        <w:t>8</w:t>
      </w:r>
      <w:r w:rsidRPr="00255041">
        <w:rPr>
          <w:rFonts w:ascii="仿宋_GB2312" w:eastAsia="仿宋_GB2312" w:hint="eastAsia"/>
          <w:sz w:val="28"/>
          <w:szCs w:val="28"/>
        </w:rPr>
        <w:t>月</w:t>
      </w:r>
      <w:r w:rsidR="00255041">
        <w:rPr>
          <w:rFonts w:ascii="仿宋_GB2312" w:eastAsia="仿宋_GB2312" w:hint="eastAsia"/>
          <w:sz w:val="28"/>
          <w:szCs w:val="28"/>
        </w:rPr>
        <w:t>25</w:t>
      </w:r>
      <w:r w:rsidRPr="00255041">
        <w:rPr>
          <w:rFonts w:ascii="仿宋_GB2312" w:eastAsia="仿宋_GB2312" w:hint="eastAsia"/>
          <w:sz w:val="28"/>
          <w:szCs w:val="28"/>
        </w:rPr>
        <w:t>日印发</w:t>
      </w:r>
    </w:p>
    <w:sectPr w:rsidR="00694B99" w:rsidRPr="00255041" w:rsidSect="00AF6095">
      <w:footerReference w:type="even" r:id="rId6"/>
      <w:footerReference w:type="default" r:id="rId7"/>
      <w:pgSz w:w="11906" w:h="16838"/>
      <w:pgMar w:top="2098" w:right="1531" w:bottom="1531"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0A67" w:rsidRDefault="00120A67" w:rsidP="001D4404">
      <w:pPr>
        <w:spacing w:line="240" w:lineRule="auto"/>
      </w:pPr>
      <w:r>
        <w:separator/>
      </w:r>
    </w:p>
  </w:endnote>
  <w:endnote w:type="continuationSeparator" w:id="1">
    <w:p w:rsidR="00120A67" w:rsidRDefault="00120A67" w:rsidP="001D440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文星仿宋">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292560"/>
      <w:docPartObj>
        <w:docPartGallery w:val="Page Numbers (Bottom of Page)"/>
        <w:docPartUnique/>
      </w:docPartObj>
    </w:sdtPr>
    <w:sdtEndPr>
      <w:rPr>
        <w:rFonts w:asciiTheme="minorEastAsia" w:hAnsiTheme="minorEastAsia"/>
        <w:sz w:val="28"/>
        <w:szCs w:val="28"/>
      </w:rPr>
    </w:sdtEndPr>
    <w:sdtContent>
      <w:p w:rsidR="00120A67" w:rsidRDefault="005611FC">
        <w:pPr>
          <w:pStyle w:val="a6"/>
        </w:pPr>
        <w:r w:rsidRPr="000A2942">
          <w:rPr>
            <w:rFonts w:asciiTheme="minorEastAsia" w:hAnsiTheme="minorEastAsia"/>
            <w:sz w:val="28"/>
            <w:szCs w:val="28"/>
          </w:rPr>
          <w:fldChar w:fldCharType="begin"/>
        </w:r>
        <w:r w:rsidR="00120A67" w:rsidRPr="000A2942">
          <w:rPr>
            <w:rFonts w:asciiTheme="minorEastAsia" w:hAnsiTheme="minorEastAsia"/>
            <w:sz w:val="28"/>
            <w:szCs w:val="28"/>
          </w:rPr>
          <w:instrText xml:space="preserve"> PAGE   \* MERGEFORMAT </w:instrText>
        </w:r>
        <w:r w:rsidRPr="000A2942">
          <w:rPr>
            <w:rFonts w:asciiTheme="minorEastAsia" w:hAnsiTheme="minorEastAsia"/>
            <w:sz w:val="28"/>
            <w:szCs w:val="28"/>
          </w:rPr>
          <w:fldChar w:fldCharType="separate"/>
        </w:r>
        <w:r w:rsidR="00120A67" w:rsidRPr="00AF6095">
          <w:rPr>
            <w:rFonts w:asciiTheme="minorEastAsia" w:hAnsiTheme="minorEastAsia"/>
            <w:noProof/>
            <w:sz w:val="28"/>
            <w:szCs w:val="28"/>
            <w:lang w:val="zh-CN"/>
          </w:rPr>
          <w:t>-</w:t>
        </w:r>
        <w:r w:rsidR="00120A67">
          <w:rPr>
            <w:rFonts w:asciiTheme="minorEastAsia" w:hAnsiTheme="minorEastAsia"/>
            <w:noProof/>
            <w:sz w:val="28"/>
            <w:szCs w:val="28"/>
          </w:rPr>
          <w:t xml:space="preserve"> 6 -</w:t>
        </w:r>
        <w:r w:rsidRPr="000A2942">
          <w:rPr>
            <w:rFonts w:asciiTheme="minorEastAsia" w:hAnsiTheme="minorEastAsia"/>
            <w:sz w:val="28"/>
            <w:szCs w:val="28"/>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3456"/>
      <w:docPartObj>
        <w:docPartGallery w:val="Page Numbers (Bottom of Page)"/>
        <w:docPartUnique/>
      </w:docPartObj>
    </w:sdtPr>
    <w:sdtContent>
      <w:p w:rsidR="00120A67" w:rsidRDefault="005611FC">
        <w:pPr>
          <w:pStyle w:val="a6"/>
          <w:jc w:val="right"/>
        </w:pPr>
        <w:r w:rsidRPr="00AF6095">
          <w:rPr>
            <w:rFonts w:asciiTheme="majorEastAsia" w:eastAsiaTheme="majorEastAsia" w:hAnsiTheme="majorEastAsia"/>
            <w:sz w:val="28"/>
            <w:szCs w:val="28"/>
          </w:rPr>
          <w:fldChar w:fldCharType="begin"/>
        </w:r>
        <w:r w:rsidR="00120A67" w:rsidRPr="00AF6095">
          <w:rPr>
            <w:rFonts w:asciiTheme="majorEastAsia" w:eastAsiaTheme="majorEastAsia" w:hAnsiTheme="majorEastAsia"/>
            <w:sz w:val="28"/>
            <w:szCs w:val="28"/>
          </w:rPr>
          <w:instrText xml:space="preserve"> PAGE   \* MERGEFORMAT </w:instrText>
        </w:r>
        <w:r w:rsidRPr="00AF6095">
          <w:rPr>
            <w:rFonts w:asciiTheme="majorEastAsia" w:eastAsiaTheme="majorEastAsia" w:hAnsiTheme="majorEastAsia"/>
            <w:sz w:val="28"/>
            <w:szCs w:val="28"/>
          </w:rPr>
          <w:fldChar w:fldCharType="separate"/>
        </w:r>
        <w:r w:rsidR="009B5E1B" w:rsidRPr="009B5E1B">
          <w:rPr>
            <w:rFonts w:asciiTheme="majorEastAsia" w:eastAsiaTheme="majorEastAsia" w:hAnsiTheme="majorEastAsia"/>
            <w:noProof/>
            <w:sz w:val="28"/>
            <w:szCs w:val="28"/>
            <w:lang w:val="zh-CN"/>
          </w:rPr>
          <w:t>-</w:t>
        </w:r>
        <w:r w:rsidR="009B5E1B">
          <w:rPr>
            <w:rFonts w:asciiTheme="majorEastAsia" w:eastAsiaTheme="majorEastAsia" w:hAnsiTheme="majorEastAsia"/>
            <w:noProof/>
            <w:sz w:val="28"/>
            <w:szCs w:val="28"/>
          </w:rPr>
          <w:t xml:space="preserve"> 4 -</w:t>
        </w:r>
        <w:r w:rsidRPr="00AF6095">
          <w:rPr>
            <w:rFonts w:asciiTheme="majorEastAsia" w:eastAsiaTheme="majorEastAsia" w:hAnsiTheme="majorEastAsia"/>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0A67" w:rsidRDefault="00120A67" w:rsidP="001D4404">
      <w:pPr>
        <w:spacing w:line="240" w:lineRule="auto"/>
      </w:pPr>
      <w:r>
        <w:separator/>
      </w:r>
    </w:p>
  </w:footnote>
  <w:footnote w:type="continuationSeparator" w:id="1">
    <w:p w:rsidR="00120A67" w:rsidRDefault="00120A67" w:rsidP="001D4404">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83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021E6"/>
    <w:rsid w:val="00002CD2"/>
    <w:rsid w:val="000143D3"/>
    <w:rsid w:val="00031463"/>
    <w:rsid w:val="000334EF"/>
    <w:rsid w:val="000361BF"/>
    <w:rsid w:val="0005091A"/>
    <w:rsid w:val="00067072"/>
    <w:rsid w:val="00074849"/>
    <w:rsid w:val="00082EF1"/>
    <w:rsid w:val="00083EBF"/>
    <w:rsid w:val="000A2942"/>
    <w:rsid w:val="000C07AF"/>
    <w:rsid w:val="000C33EC"/>
    <w:rsid w:val="000D2190"/>
    <w:rsid w:val="000F26C2"/>
    <w:rsid w:val="001034A2"/>
    <w:rsid w:val="00116968"/>
    <w:rsid w:val="00120A67"/>
    <w:rsid w:val="001211E9"/>
    <w:rsid w:val="00130CB3"/>
    <w:rsid w:val="001510BA"/>
    <w:rsid w:val="00171EC5"/>
    <w:rsid w:val="00186028"/>
    <w:rsid w:val="00193843"/>
    <w:rsid w:val="001A0998"/>
    <w:rsid w:val="001A0D6D"/>
    <w:rsid w:val="001D4404"/>
    <w:rsid w:val="001F00BF"/>
    <w:rsid w:val="001F1FF0"/>
    <w:rsid w:val="001F7204"/>
    <w:rsid w:val="00215906"/>
    <w:rsid w:val="00241A52"/>
    <w:rsid w:val="0024215B"/>
    <w:rsid w:val="00254010"/>
    <w:rsid w:val="00255041"/>
    <w:rsid w:val="0027568C"/>
    <w:rsid w:val="0029222A"/>
    <w:rsid w:val="00292E5B"/>
    <w:rsid w:val="002B2B3B"/>
    <w:rsid w:val="002C6A13"/>
    <w:rsid w:val="003044A3"/>
    <w:rsid w:val="00307636"/>
    <w:rsid w:val="0035223D"/>
    <w:rsid w:val="00387135"/>
    <w:rsid w:val="00392F9D"/>
    <w:rsid w:val="00392FC9"/>
    <w:rsid w:val="003A7B89"/>
    <w:rsid w:val="003C1467"/>
    <w:rsid w:val="003F2CD5"/>
    <w:rsid w:val="00416F5A"/>
    <w:rsid w:val="00475FEC"/>
    <w:rsid w:val="00477281"/>
    <w:rsid w:val="00480D9A"/>
    <w:rsid w:val="004833FD"/>
    <w:rsid w:val="004B555C"/>
    <w:rsid w:val="004B6660"/>
    <w:rsid w:val="004C1024"/>
    <w:rsid w:val="004D5B58"/>
    <w:rsid w:val="004E204B"/>
    <w:rsid w:val="004F5435"/>
    <w:rsid w:val="004F7BBE"/>
    <w:rsid w:val="005004FB"/>
    <w:rsid w:val="005021E6"/>
    <w:rsid w:val="00536FF6"/>
    <w:rsid w:val="005611FC"/>
    <w:rsid w:val="0056554D"/>
    <w:rsid w:val="00580920"/>
    <w:rsid w:val="00584C5B"/>
    <w:rsid w:val="0059100A"/>
    <w:rsid w:val="005922C1"/>
    <w:rsid w:val="005923D1"/>
    <w:rsid w:val="0059568B"/>
    <w:rsid w:val="005B60A3"/>
    <w:rsid w:val="005D3F3B"/>
    <w:rsid w:val="00632D34"/>
    <w:rsid w:val="006576E7"/>
    <w:rsid w:val="00661C50"/>
    <w:rsid w:val="00662E08"/>
    <w:rsid w:val="006731A4"/>
    <w:rsid w:val="00694B99"/>
    <w:rsid w:val="006A0D1D"/>
    <w:rsid w:val="006B542B"/>
    <w:rsid w:val="006D16EC"/>
    <w:rsid w:val="006F06F7"/>
    <w:rsid w:val="00701EC0"/>
    <w:rsid w:val="00702E5F"/>
    <w:rsid w:val="00706459"/>
    <w:rsid w:val="0072513A"/>
    <w:rsid w:val="00733DBF"/>
    <w:rsid w:val="00735CB1"/>
    <w:rsid w:val="00741E19"/>
    <w:rsid w:val="00794132"/>
    <w:rsid w:val="00797DD8"/>
    <w:rsid w:val="007A6891"/>
    <w:rsid w:val="007B6CD2"/>
    <w:rsid w:val="007C006A"/>
    <w:rsid w:val="007C5E6D"/>
    <w:rsid w:val="007C6CB0"/>
    <w:rsid w:val="008129F9"/>
    <w:rsid w:val="008342BE"/>
    <w:rsid w:val="00845228"/>
    <w:rsid w:val="008514F7"/>
    <w:rsid w:val="008B6DF3"/>
    <w:rsid w:val="00901729"/>
    <w:rsid w:val="009149BE"/>
    <w:rsid w:val="00941625"/>
    <w:rsid w:val="00945E33"/>
    <w:rsid w:val="00965BF9"/>
    <w:rsid w:val="009708E9"/>
    <w:rsid w:val="00976F67"/>
    <w:rsid w:val="00995895"/>
    <w:rsid w:val="009B2C24"/>
    <w:rsid w:val="009B5E1B"/>
    <w:rsid w:val="009C52BA"/>
    <w:rsid w:val="009C5D20"/>
    <w:rsid w:val="009C7898"/>
    <w:rsid w:val="009F22C7"/>
    <w:rsid w:val="00A04816"/>
    <w:rsid w:val="00A11B9C"/>
    <w:rsid w:val="00A14BC9"/>
    <w:rsid w:val="00A471E5"/>
    <w:rsid w:val="00A81E56"/>
    <w:rsid w:val="00AC1EC0"/>
    <w:rsid w:val="00AC50D1"/>
    <w:rsid w:val="00AC68F1"/>
    <w:rsid w:val="00AD6F61"/>
    <w:rsid w:val="00AE3B05"/>
    <w:rsid w:val="00AE4804"/>
    <w:rsid w:val="00AF6095"/>
    <w:rsid w:val="00B03112"/>
    <w:rsid w:val="00B1077E"/>
    <w:rsid w:val="00B173C9"/>
    <w:rsid w:val="00B307B9"/>
    <w:rsid w:val="00B610A7"/>
    <w:rsid w:val="00B61387"/>
    <w:rsid w:val="00B65BA2"/>
    <w:rsid w:val="00B93F06"/>
    <w:rsid w:val="00BA4596"/>
    <w:rsid w:val="00BB1668"/>
    <w:rsid w:val="00BC0364"/>
    <w:rsid w:val="00BC07E3"/>
    <w:rsid w:val="00BC1E29"/>
    <w:rsid w:val="00BC6DAD"/>
    <w:rsid w:val="00BC744D"/>
    <w:rsid w:val="00BD79CA"/>
    <w:rsid w:val="00BF55F1"/>
    <w:rsid w:val="00BF6B2E"/>
    <w:rsid w:val="00C06482"/>
    <w:rsid w:val="00C10BB6"/>
    <w:rsid w:val="00C11EF1"/>
    <w:rsid w:val="00C141F5"/>
    <w:rsid w:val="00C21BF7"/>
    <w:rsid w:val="00C41083"/>
    <w:rsid w:val="00C43226"/>
    <w:rsid w:val="00C62663"/>
    <w:rsid w:val="00C85293"/>
    <w:rsid w:val="00CB215C"/>
    <w:rsid w:val="00CE7973"/>
    <w:rsid w:val="00CF3A03"/>
    <w:rsid w:val="00D053BF"/>
    <w:rsid w:val="00D17937"/>
    <w:rsid w:val="00D222E8"/>
    <w:rsid w:val="00D528DF"/>
    <w:rsid w:val="00D70E8E"/>
    <w:rsid w:val="00D857D4"/>
    <w:rsid w:val="00D87285"/>
    <w:rsid w:val="00DA1734"/>
    <w:rsid w:val="00DA334E"/>
    <w:rsid w:val="00DB3E70"/>
    <w:rsid w:val="00DB6D76"/>
    <w:rsid w:val="00DD327B"/>
    <w:rsid w:val="00DD5FDE"/>
    <w:rsid w:val="00DE4431"/>
    <w:rsid w:val="00DF4D32"/>
    <w:rsid w:val="00E20094"/>
    <w:rsid w:val="00E22FD0"/>
    <w:rsid w:val="00E2705D"/>
    <w:rsid w:val="00E362D2"/>
    <w:rsid w:val="00E51684"/>
    <w:rsid w:val="00E57E11"/>
    <w:rsid w:val="00E63CE6"/>
    <w:rsid w:val="00ED75B3"/>
    <w:rsid w:val="00EF65AA"/>
    <w:rsid w:val="00F1342A"/>
    <w:rsid w:val="00F236B5"/>
    <w:rsid w:val="00F35219"/>
    <w:rsid w:val="00F42B7D"/>
    <w:rsid w:val="00F71996"/>
    <w:rsid w:val="00F930FB"/>
    <w:rsid w:val="00F94C61"/>
    <w:rsid w:val="00FA2879"/>
    <w:rsid w:val="00FB27AC"/>
    <w:rsid w:val="00FB4A7C"/>
    <w:rsid w:val="00FF2B25"/>
    <w:rsid w:val="00FF7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83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60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11E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71EC5"/>
    <w:pPr>
      <w:ind w:firstLineChars="200" w:firstLine="420"/>
    </w:pPr>
  </w:style>
  <w:style w:type="table" w:styleId="a4">
    <w:name w:val="Table Grid"/>
    <w:basedOn w:val="a1"/>
    <w:uiPriority w:val="59"/>
    <w:rsid w:val="00C11EF1"/>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header"/>
    <w:basedOn w:val="a"/>
    <w:link w:val="Char"/>
    <w:uiPriority w:val="99"/>
    <w:semiHidden/>
    <w:unhideWhenUsed/>
    <w:rsid w:val="001D4404"/>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5"/>
    <w:uiPriority w:val="99"/>
    <w:semiHidden/>
    <w:rsid w:val="001D4404"/>
    <w:rPr>
      <w:sz w:val="18"/>
      <w:szCs w:val="18"/>
    </w:rPr>
  </w:style>
  <w:style w:type="paragraph" w:styleId="a6">
    <w:name w:val="footer"/>
    <w:basedOn w:val="a"/>
    <w:link w:val="Char0"/>
    <w:uiPriority w:val="99"/>
    <w:unhideWhenUsed/>
    <w:rsid w:val="001D4404"/>
    <w:pPr>
      <w:tabs>
        <w:tab w:val="center" w:pos="4153"/>
        <w:tab w:val="right" w:pos="8306"/>
      </w:tabs>
      <w:snapToGrid w:val="0"/>
      <w:spacing w:line="240" w:lineRule="atLeast"/>
      <w:jc w:val="left"/>
    </w:pPr>
    <w:rPr>
      <w:sz w:val="18"/>
      <w:szCs w:val="18"/>
    </w:rPr>
  </w:style>
  <w:style w:type="character" w:customStyle="1" w:styleId="Char0">
    <w:name w:val="页脚 Char"/>
    <w:basedOn w:val="a0"/>
    <w:link w:val="a6"/>
    <w:uiPriority w:val="99"/>
    <w:rsid w:val="001D4404"/>
    <w:rPr>
      <w:sz w:val="18"/>
      <w:szCs w:val="18"/>
    </w:rPr>
  </w:style>
  <w:style w:type="paragraph" w:styleId="a7">
    <w:name w:val="Normal (Web)"/>
    <w:basedOn w:val="a"/>
    <w:rsid w:val="00995895"/>
    <w:pPr>
      <w:spacing w:before="100" w:beforeAutospacing="1" w:after="100" w:afterAutospacing="1" w:line="240" w:lineRule="auto"/>
      <w:jc w:val="left"/>
    </w:pPr>
    <w:rPr>
      <w:rFonts w:ascii="Calibri" w:eastAsia="宋体" w:hAnsi="Calibri" w:cs="Times New Roman"/>
      <w:kern w:val="0"/>
      <w:sz w:val="24"/>
      <w:szCs w:val="24"/>
    </w:rPr>
  </w:style>
  <w:style w:type="paragraph" w:styleId="a8">
    <w:name w:val="Balloon Text"/>
    <w:basedOn w:val="a"/>
    <w:link w:val="Char1"/>
    <w:uiPriority w:val="99"/>
    <w:semiHidden/>
    <w:unhideWhenUsed/>
    <w:rsid w:val="00AC1EC0"/>
    <w:pPr>
      <w:spacing w:line="240" w:lineRule="auto"/>
    </w:pPr>
    <w:rPr>
      <w:sz w:val="18"/>
      <w:szCs w:val="18"/>
    </w:rPr>
  </w:style>
  <w:style w:type="character" w:customStyle="1" w:styleId="Char1">
    <w:name w:val="批注框文本 Char"/>
    <w:basedOn w:val="a0"/>
    <w:link w:val="a8"/>
    <w:uiPriority w:val="99"/>
    <w:semiHidden/>
    <w:rsid w:val="00AC1EC0"/>
    <w:rPr>
      <w:sz w:val="18"/>
      <w:szCs w:val="18"/>
    </w:rPr>
  </w:style>
</w:styles>
</file>

<file path=word/webSettings.xml><?xml version="1.0" encoding="utf-8"?>
<w:webSettings xmlns:r="http://schemas.openxmlformats.org/officeDocument/2006/relationships" xmlns:w="http://schemas.openxmlformats.org/wordprocessingml/2006/main">
  <w:divs>
    <w:div w:id="114334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328</TotalTime>
  <Pages>7</Pages>
  <Words>447</Words>
  <Characters>2554</Characters>
  <Application>Microsoft Office Word</Application>
  <DocSecurity>0</DocSecurity>
  <Lines>21</Lines>
  <Paragraphs>5</Paragraphs>
  <ScaleCrop>false</ScaleCrop>
  <Company>Chinese ORG</Company>
  <LinksUpToDate>false</LinksUpToDate>
  <CharactersWithSpaces>2996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养老与失业保险科</dc:creator>
  <cp:lastModifiedBy>null</cp:lastModifiedBy>
  <cp:revision>28</cp:revision>
  <cp:lastPrinted>2017-08-24T07:56:00Z</cp:lastPrinted>
  <dcterms:created xsi:type="dcterms:W3CDTF">2017-07-18T02:58:00Z</dcterms:created>
  <dcterms:modified xsi:type="dcterms:W3CDTF">2017-08-28T07:27:00Z</dcterms:modified>
</cp:coreProperties>
</file>