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14" w:hanging="3614" w:hangingChars="900"/>
        <w:rPr>
          <w:rFonts w:hint="eastAsia" w:ascii="仿宋" w:hAnsi="仿宋" w:eastAsia="仿宋" w:cs="仿宋"/>
          <w:b/>
          <w:bCs/>
          <w:color w:val="333333"/>
          <w:sz w:val="32"/>
          <w:szCs w:val="32"/>
          <w:u w:val="none"/>
          <w:bdr w:val="none" w:color="auto" w:sz="0" w:space="0"/>
          <w:vertAlign w:val="baseline"/>
        </w:rPr>
      </w:pPr>
      <w:r>
        <w:rPr>
          <w:rFonts w:hint="eastAsia" w:ascii="仿宋" w:hAnsi="仿宋" w:eastAsia="仿宋" w:cs="仿宋"/>
          <w:b/>
          <w:bCs/>
          <w:color w:val="333333"/>
          <w:sz w:val="40"/>
          <w:szCs w:val="40"/>
          <w:u w:val="none"/>
          <w:bdr w:val="none" w:color="auto" w:sz="0" w:space="0"/>
          <w:vertAlign w:val="baseline"/>
        </w:rPr>
        <w:t>审计署召开“不忘初心、牢记使命”主题教</w:t>
      </w:r>
      <w:r>
        <w:rPr>
          <w:rFonts w:hint="eastAsia" w:ascii="仿宋" w:hAnsi="仿宋" w:eastAsia="仿宋" w:cs="仿宋"/>
          <w:b/>
          <w:bCs/>
          <w:color w:val="333333"/>
          <w:sz w:val="40"/>
          <w:szCs w:val="40"/>
          <w:u w:val="none"/>
          <w:bdr w:val="none" w:color="auto" w:sz="0" w:space="0"/>
          <w:vertAlign w:val="baseline"/>
          <w:lang w:eastAsia="zh-CN"/>
        </w:rPr>
        <w:t>育</w:t>
      </w:r>
      <w:r>
        <w:rPr>
          <w:rFonts w:hint="eastAsia" w:ascii="仿宋" w:hAnsi="仿宋" w:eastAsia="仿宋" w:cs="仿宋"/>
          <w:b/>
          <w:bCs/>
          <w:color w:val="333333"/>
          <w:sz w:val="40"/>
          <w:szCs w:val="40"/>
          <w:u w:val="none"/>
          <w:bdr w:val="none" w:color="auto" w:sz="0" w:space="0"/>
          <w:vertAlign w:val="baseline"/>
          <w:lang w:val="en-US" w:eastAsia="zh-CN"/>
        </w:rPr>
        <w:t xml:space="preserve">   </w:t>
      </w:r>
      <w:r>
        <w:rPr>
          <w:rFonts w:hint="eastAsia" w:ascii="仿宋" w:hAnsi="仿宋" w:eastAsia="仿宋" w:cs="仿宋"/>
          <w:b/>
          <w:bCs/>
          <w:color w:val="333333"/>
          <w:sz w:val="40"/>
          <w:szCs w:val="40"/>
          <w:u w:val="none"/>
          <w:bdr w:val="none" w:color="auto" w:sz="0" w:space="0"/>
          <w:vertAlign w:val="baseline"/>
        </w:rPr>
        <w:t>总结大会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仿宋" w:hAnsi="仿宋" w:eastAsia="仿宋" w:cs="仿宋"/>
          <w:sz w:val="32"/>
          <w:szCs w:val="32"/>
        </w:rPr>
      </w:pPr>
      <w:r>
        <w:rPr>
          <w:rFonts w:hint="eastAsia" w:ascii="仿宋" w:hAnsi="仿宋" w:eastAsia="仿宋" w:cs="仿宋"/>
          <w:color w:val="000000"/>
          <w:sz w:val="32"/>
          <w:szCs w:val="32"/>
          <w:u w:val="none"/>
        </w:rPr>
        <w:t>9月3日，审计署召开“不忘初心、牢记使命”主题教育总结大会，总结审计署主题教育做法和效果，研究部署巩固深化主题教育成果的思路举措。署党组书记、审计长胡泽君，中央第23指导组组长陈雷在会上讲话。在京署领导参加了总结大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仿宋" w:hAnsi="仿宋" w:eastAsia="仿宋" w:cs="仿宋"/>
          <w:sz w:val="32"/>
          <w:szCs w:val="32"/>
        </w:rPr>
      </w:pPr>
      <w:r>
        <w:rPr>
          <w:rFonts w:hint="eastAsia" w:ascii="仿宋" w:hAnsi="仿宋" w:eastAsia="仿宋" w:cs="仿宋"/>
          <w:color w:val="000000"/>
          <w:sz w:val="32"/>
          <w:szCs w:val="32"/>
          <w:u w:val="none"/>
        </w:rPr>
        <w:t>胡泽君指出，“不忘初心、牢记使命”主题教育开展以来，署党组和全署党员干部认真贯彻落实中央部署要求，聚焦主题主线，坚持强化组织领导，切实做到“四个贯穿始终”；坚持以上率下，切实发挥关键少数作用；坚持紧密结合实际，力戒形式主义、官僚主义，审计署主题教育实现了预期目标，取得了明显成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仿宋" w:hAnsi="仿宋" w:eastAsia="仿宋" w:cs="仿宋"/>
          <w:sz w:val="32"/>
          <w:szCs w:val="32"/>
        </w:rPr>
      </w:pPr>
      <w:r>
        <w:rPr>
          <w:rFonts w:hint="eastAsia" w:ascii="仿宋" w:hAnsi="仿宋" w:eastAsia="仿宋" w:cs="仿宋"/>
          <w:color w:val="000000"/>
          <w:sz w:val="32"/>
          <w:szCs w:val="32"/>
          <w:u w:val="none"/>
        </w:rPr>
        <w:t>胡泽君指出，通过开展“不忘初心、牢记使命”主题教育，全署党员干部着力增强党性、提高能力、改进作风、推动工作，进一步增强“四个意识”、坚定“四个自信”、做到“两个维护”，进一步强化了守初心、担使命的思想自觉、政治自觉和行动自觉。具体表现在，坚决做到“两个维护”，政治建设更加坚定；强化理论武装，思想建设更加自觉；加强党性锻炼，纪律作风更加扎实；勇于担当作为，履职尽责更加主动；积极开拓创新，攻坚克难更加有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仿宋" w:hAnsi="仿宋" w:eastAsia="仿宋" w:cs="仿宋"/>
          <w:sz w:val="32"/>
          <w:szCs w:val="32"/>
        </w:rPr>
      </w:pPr>
      <w:r>
        <w:rPr>
          <w:rFonts w:hint="eastAsia" w:ascii="仿宋" w:hAnsi="仿宋" w:eastAsia="仿宋" w:cs="仿宋"/>
          <w:color w:val="000000"/>
          <w:sz w:val="32"/>
          <w:szCs w:val="32"/>
          <w:u w:val="none"/>
        </w:rPr>
        <w:t>胡泽君强调，要把学习贯彻习近平新时代中国特色社会主义思想作为重大政治责任和长期政治任务。要按照中央部署要求，切实抓好主题教育专项整治，不断巩固和深化主题教育成果，坚守初心、勇担使命，努力创造无愧于党、无愧于人民、无愧于时代的业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仿宋" w:hAnsi="仿宋" w:eastAsia="仿宋" w:cs="仿宋"/>
          <w:sz w:val="32"/>
          <w:szCs w:val="32"/>
        </w:rPr>
      </w:pPr>
      <w:r>
        <w:rPr>
          <w:rFonts w:hint="eastAsia" w:ascii="仿宋" w:hAnsi="仿宋" w:eastAsia="仿宋" w:cs="仿宋"/>
          <w:color w:val="000000"/>
          <w:sz w:val="32"/>
          <w:szCs w:val="32"/>
          <w:u w:val="none"/>
        </w:rPr>
        <w:t>陈雷充分肯定了审计署“不忘初心、牢记使命”主题教育取得的成效，就巩固深化主题教育成果提出3点要求。一是坚持不懈强化理论武装，持续深入学习贯彻习近平新时代中</w:t>
      </w:r>
      <w:bookmarkStart w:id="0" w:name="_GoBack"/>
      <w:bookmarkEnd w:id="0"/>
      <w:r>
        <w:rPr>
          <w:rFonts w:hint="eastAsia" w:ascii="仿宋" w:hAnsi="仿宋" w:eastAsia="仿宋" w:cs="仿宋"/>
          <w:color w:val="000000"/>
          <w:sz w:val="32"/>
          <w:szCs w:val="32"/>
          <w:u w:val="none"/>
        </w:rPr>
        <w:t>国特色社会主义思想；二是善始善终，抓好整改落实特别是专项整治工作，以实际成效取信于民；三是坚持把“不忘初心、牢记使命”作为永恒课题、终身课题，以自我革命精神加强党的建设。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baseline"/>
        <w:outlineLvl w:val="9"/>
        <w:rPr>
          <w:rFonts w:hint="eastAsia" w:ascii="宋体" w:hAnsi="宋体" w:eastAsia="宋体" w:cs="宋体"/>
          <w:sz w:val="24"/>
          <w:szCs w:val="24"/>
        </w:rPr>
      </w:pPr>
      <w:r>
        <w:rPr>
          <w:rFonts w:hint="eastAsia" w:ascii="仿宋" w:hAnsi="仿宋" w:eastAsia="仿宋" w:cs="仿宋"/>
          <w:color w:val="000000"/>
          <w:sz w:val="32"/>
          <w:szCs w:val="32"/>
          <w:u w:val="none"/>
        </w:rPr>
        <w:t>中央第23指导组全体成员，审计署各单位、驻审计署纪检监察组全体人员参加了会议。</w:t>
      </w:r>
    </w:p>
    <w:p>
      <w:pPr>
        <w:ind w:firstLine="321" w:firstLineChars="100"/>
        <w:rPr>
          <w:rFonts w:hint="eastAsia" w:ascii="仿宋" w:hAnsi="仿宋" w:eastAsia="仿宋" w:cs="仿宋"/>
          <w:b/>
          <w:bCs/>
          <w:color w:val="333333"/>
          <w:sz w:val="32"/>
          <w:szCs w:val="32"/>
          <w:u w:val="none"/>
          <w:bdr w:val="none" w:color="auto" w:sz="0" w:space="0"/>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0045D"/>
    <w:rsid w:val="3C50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bidi="ar"/>
    </w:rPr>
  </w:style>
  <w:style w:type="character" w:styleId="4">
    <w:name w:val="Strong"/>
    <w:basedOn w:val="3"/>
    <w:qFormat/>
    <w:uiPriority w:val="0"/>
    <w:rPr>
      <w:b/>
      <w:sz w:val="24"/>
      <w:szCs w:val="24"/>
      <w:bdr w:val="none" w:color="auto" w:sz="0" w:space="0"/>
      <w:vertAlign w:val="baseline"/>
    </w:rPr>
  </w:style>
  <w:style w:type="character" w:styleId="5">
    <w:name w:val="FollowedHyperlink"/>
    <w:basedOn w:val="3"/>
    <w:uiPriority w:val="0"/>
    <w:rPr>
      <w:color w:val="007BC4"/>
      <w:sz w:val="24"/>
      <w:szCs w:val="24"/>
      <w:u w:val="none"/>
      <w:bdr w:val="none" w:color="auto" w:sz="0" w:space="0"/>
      <w:vertAlign w:val="baseline"/>
    </w:rPr>
  </w:style>
  <w:style w:type="character" w:styleId="6">
    <w:name w:val="Emphasis"/>
    <w:basedOn w:val="3"/>
    <w:qFormat/>
    <w:uiPriority w:val="0"/>
    <w:rPr>
      <w:i/>
      <w:sz w:val="24"/>
      <w:szCs w:val="24"/>
      <w:bdr w:val="none" w:color="auto" w:sz="0" w:space="0"/>
      <w:vertAlign w:val="baseline"/>
    </w:rPr>
  </w:style>
  <w:style w:type="character" w:styleId="7">
    <w:name w:val="Hyperlink"/>
    <w:basedOn w:val="3"/>
    <w:uiPriority w:val="0"/>
    <w:rPr>
      <w:color w:val="007BC4"/>
      <w:sz w:val="24"/>
      <w:szCs w:val="24"/>
      <w:u w:val="none"/>
      <w:bdr w:val="none" w:color="auto" w:sz="0" w:space="0"/>
      <w:vertAlign w:val="baseline"/>
    </w:rPr>
  </w:style>
  <w:style w:type="character" w:styleId="8">
    <w:name w:val="HTML Code"/>
    <w:basedOn w:val="3"/>
    <w:uiPriority w:val="0"/>
    <w:rPr>
      <w:rFonts w:ascii="Courier New" w:hAnsi="Courier New"/>
      <w:sz w:val="24"/>
      <w:szCs w:val="24"/>
      <w:bdr w:val="none" w:color="auto" w:sz="0" w:space="0"/>
      <w:vertAlign w:val="baseline"/>
    </w:rPr>
  </w:style>
  <w:style w:type="character" w:customStyle="1" w:styleId="10">
    <w:name w:val="prev_disabled"/>
    <w:basedOn w:val="3"/>
    <w:uiPriority w:val="0"/>
    <w:rPr>
      <w:rFonts w:ascii="宋体" w:hAnsi="宋体" w:eastAsia="宋体" w:cs="宋体"/>
      <w:b/>
      <w:color w:val="CCCCCC"/>
      <w:u w:val="none"/>
      <w:bdr w:val="single" w:color="EDEDED"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2019-09-05T01:00:00Z</dcterms:created>
  <dc:creator>達少</dc:creator>
  <cp:lastModifiedBy>達少</cp:lastModifiedBy>
  <dcterms:modified xsi:type="dcterms:W3CDTF">2019-09-05T01:03:35Z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