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EC0" w:rsidRPr="00424EC0" w:rsidRDefault="000831EC" w:rsidP="00424EC0">
      <w:pPr>
        <w:spacing w:line="600" w:lineRule="exact"/>
        <w:jc w:val="center"/>
        <w:rPr>
          <w:rFonts w:ascii="文星标宋" w:eastAsia="文星标宋" w:hAnsi="Calibri" w:cs="Times New Roman"/>
          <w:color w:val="000000"/>
          <w:sz w:val="44"/>
          <w:szCs w:val="44"/>
        </w:rPr>
      </w:pPr>
      <w:r>
        <w:rPr>
          <w:rFonts w:ascii="文星标宋" w:eastAsia="文星标宋" w:hAnsi="Calibri" w:cs="Times New Roman" w:hint="eastAsia"/>
          <w:color w:val="000000"/>
          <w:sz w:val="44"/>
          <w:szCs w:val="44"/>
        </w:rPr>
        <w:t>白渡</w:t>
      </w:r>
      <w:r w:rsidR="00424EC0" w:rsidRPr="00424EC0">
        <w:rPr>
          <w:rFonts w:ascii="文星标宋" w:eastAsia="文星标宋" w:hAnsi="Calibri" w:cs="Times New Roman" w:hint="eastAsia"/>
          <w:color w:val="000000"/>
          <w:sz w:val="44"/>
          <w:szCs w:val="44"/>
        </w:rPr>
        <w:t>镇人民政府2017年部门</w:t>
      </w:r>
      <w:r w:rsidR="00E15729" w:rsidRPr="00E15729">
        <w:rPr>
          <w:rFonts w:ascii="文星标宋" w:eastAsia="文星标宋" w:hAnsi="Calibri" w:cs="Times New Roman" w:hint="eastAsia"/>
          <w:color w:val="000000"/>
          <w:sz w:val="44"/>
          <w:szCs w:val="44"/>
        </w:rPr>
        <w:t>基本情况说明</w:t>
      </w:r>
    </w:p>
    <w:p w:rsidR="00424EC0" w:rsidRPr="00424EC0" w:rsidRDefault="00424EC0" w:rsidP="00424EC0">
      <w:pPr>
        <w:widowControl/>
        <w:jc w:val="left"/>
        <w:rPr>
          <w:rFonts w:ascii="宋体" w:eastAsia="宋体" w:hAnsi="宋体" w:cs="宋体"/>
          <w:kern w:val="0"/>
          <w:sz w:val="24"/>
          <w:szCs w:val="24"/>
        </w:rPr>
      </w:pPr>
      <w:r w:rsidRPr="00424EC0">
        <w:rPr>
          <w:rFonts w:ascii="新宋体" w:eastAsia="新宋体" w:hAnsi="新宋体" w:cs="宋体" w:hint="eastAsia"/>
          <w:color w:val="000000"/>
          <w:kern w:val="0"/>
          <w:szCs w:val="21"/>
          <w:shd w:val="clear" w:color="auto" w:fill="FFFFFF"/>
        </w:rPr>
        <w:t xml:space="preserve">　</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b/>
          <w:kern w:val="0"/>
          <w:sz w:val="32"/>
          <w:szCs w:val="32"/>
        </w:rPr>
        <w:t>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第一部分 梅州市</w:t>
      </w:r>
      <w:r w:rsidR="000831EC">
        <w:rPr>
          <w:rFonts w:ascii="仿宋" w:eastAsia="仿宋" w:hAnsi="仿宋" w:cs="仿宋_GB2312" w:hint="eastAsia"/>
          <w:b/>
          <w:kern w:val="0"/>
          <w:sz w:val="32"/>
          <w:szCs w:val="32"/>
        </w:rPr>
        <w:t>梅县区</w:t>
      </w:r>
      <w:r w:rsidR="000831EC" w:rsidRPr="000831EC">
        <w:rPr>
          <w:rFonts w:ascii="仿宋" w:eastAsia="仿宋" w:hAnsi="仿宋" w:cs="仿宋_GB2312" w:hint="eastAsia"/>
          <w:b/>
          <w:kern w:val="0"/>
          <w:sz w:val="32"/>
          <w:szCs w:val="32"/>
        </w:rPr>
        <w:t>白渡</w:t>
      </w:r>
      <w:r w:rsidRPr="00424EC0">
        <w:rPr>
          <w:rFonts w:ascii="仿宋" w:eastAsia="仿宋" w:hAnsi="仿宋" w:cs="仿宋_GB2312" w:hint="eastAsia"/>
          <w:b/>
          <w:kern w:val="0"/>
          <w:sz w:val="32"/>
          <w:szCs w:val="32"/>
        </w:rPr>
        <w:t>镇人民政府概况</w:t>
      </w:r>
    </w:p>
    <w:p w:rsidR="00424EC0" w:rsidRPr="0029612F" w:rsidRDefault="00424EC0" w:rsidP="000831EC">
      <w:pPr>
        <w:rPr>
          <w:rFonts w:ascii="仿宋" w:eastAsia="仿宋" w:hAnsi="仿宋" w:cs="仿宋_GB2312"/>
          <w:b/>
          <w:color w:val="000000" w:themeColor="text1"/>
          <w:kern w:val="0"/>
          <w:sz w:val="32"/>
          <w:szCs w:val="32"/>
        </w:rPr>
      </w:pPr>
      <w:r w:rsidRPr="00424EC0">
        <w:rPr>
          <w:rFonts w:ascii="仿宋" w:eastAsia="仿宋" w:hAnsi="仿宋" w:cs="仿宋_GB2312" w:hint="eastAsia"/>
          <w:b/>
          <w:kern w:val="0"/>
          <w:sz w:val="32"/>
          <w:szCs w:val="32"/>
        </w:rPr>
        <w:t> </w:t>
      </w:r>
      <w:r w:rsidRPr="0029612F">
        <w:rPr>
          <w:rFonts w:ascii="仿宋" w:eastAsia="仿宋" w:hAnsi="仿宋" w:cs="仿宋_GB2312" w:hint="eastAsia"/>
          <w:b/>
          <w:color w:val="000000" w:themeColor="text1"/>
          <w:kern w:val="0"/>
          <w:sz w:val="32"/>
          <w:szCs w:val="32"/>
        </w:rPr>
        <w:t xml:space="preserve">   一、单位职责</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2"/>
          <w:szCs w:val="32"/>
        </w:rPr>
        <w:t xml:space="preserve">  </w:t>
      </w:r>
      <w:r w:rsidRPr="0029612F">
        <w:rPr>
          <w:rFonts w:ascii="仿宋" w:eastAsia="仿宋" w:hAnsi="仿宋" w:cs="仿宋_GB2312" w:hint="eastAsia"/>
          <w:color w:val="000000" w:themeColor="text1"/>
          <w:kern w:val="0"/>
          <w:sz w:val="30"/>
          <w:szCs w:val="30"/>
        </w:rPr>
        <w:t>  （1）执行本级人民代表大会的决议和上级国家行政机关的决定和命令，发布决定和命令；</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（2）贯彻执行法律法规，落实党和国家的方针、政策，坚持依法行政，推进乡镇民主政治发展，加强基层组织建设；</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（3）负责组织指导农业和农村经济结构调整，加强农业综合生产能力建设，健全农业社会化服务体系，完善农业支持保护体系，推进农业现代化，支持保护农民兴办各种经济组织，不断提高人民生活水平；</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4）执行本行政区域内的经济和社会发展计划、预算，规范农村集体经济管理，推进政务村务公开，管理本行政区域内的经济、教育、科学、文化、卫生、体育、财政、民政、公安、司法等工作，负责抓好人口和计划生育工作；</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5）加强安全生产和公共安全，组织抢险救灾、优抚救助，及时上报和处置重大社情、疫情、险情，保护人民群众的生命财产安全，保护公民的人身、民主权利和其他权利，维护社会秩序，做好调解民事纠纷、化解社会矛盾，接待上访群众，处理群体性突发事件；</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（6）组织引导农村富余劳动力向非农业和城镇转移，负责乡</w:t>
      </w:r>
      <w:r w:rsidRPr="0029612F">
        <w:rPr>
          <w:rFonts w:ascii="仿宋" w:eastAsia="仿宋" w:hAnsi="仿宋" w:cs="仿宋_GB2312" w:hint="eastAsia"/>
          <w:color w:val="000000" w:themeColor="text1"/>
          <w:kern w:val="0"/>
          <w:sz w:val="30"/>
          <w:szCs w:val="30"/>
        </w:rPr>
        <w:lastRenderedPageBreak/>
        <w:t>村公共设施建设和小城镇建设，开展社会保障服务，发展科教文卫事业；</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（7）承办上级人民政府交办的其他事项。</w:t>
      </w:r>
    </w:p>
    <w:p w:rsidR="00424EC0" w:rsidRPr="0029612F" w:rsidRDefault="00424EC0" w:rsidP="000831EC">
      <w:pPr>
        <w:rPr>
          <w:rFonts w:ascii="仿宋" w:eastAsia="仿宋" w:hAnsi="仿宋" w:cs="仿宋_GB2312"/>
          <w:b/>
          <w:color w:val="000000" w:themeColor="text1"/>
          <w:kern w:val="0"/>
          <w:sz w:val="32"/>
          <w:szCs w:val="32"/>
        </w:rPr>
      </w:pPr>
      <w:r w:rsidRPr="0029612F">
        <w:rPr>
          <w:rFonts w:ascii="仿宋" w:eastAsia="仿宋" w:hAnsi="仿宋" w:cs="仿宋_GB2312" w:hint="eastAsia"/>
          <w:color w:val="000000" w:themeColor="text1"/>
          <w:kern w:val="0"/>
          <w:sz w:val="32"/>
          <w:szCs w:val="32"/>
        </w:rPr>
        <w:t>   </w:t>
      </w:r>
      <w:r w:rsidRPr="0029612F">
        <w:rPr>
          <w:rFonts w:ascii="仿宋" w:eastAsia="仿宋" w:hAnsi="仿宋" w:cs="仿宋_GB2312" w:hint="eastAsia"/>
          <w:b/>
          <w:color w:val="000000" w:themeColor="text1"/>
          <w:kern w:val="0"/>
          <w:sz w:val="32"/>
          <w:szCs w:val="32"/>
        </w:rPr>
        <w:t> 二、机构设置</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2"/>
          <w:szCs w:val="32"/>
        </w:rPr>
        <w:t xml:space="preserve">    </w:t>
      </w:r>
      <w:r w:rsidRPr="0029612F">
        <w:rPr>
          <w:rFonts w:ascii="仿宋" w:eastAsia="仿宋" w:hAnsi="仿宋" w:cs="仿宋_GB2312" w:hint="eastAsia"/>
          <w:color w:val="000000" w:themeColor="text1"/>
          <w:kern w:val="0"/>
          <w:sz w:val="30"/>
          <w:szCs w:val="30"/>
        </w:rPr>
        <w:t>梅州市</w:t>
      </w:r>
      <w:r w:rsidR="000831EC" w:rsidRPr="0029612F">
        <w:rPr>
          <w:rFonts w:ascii="仿宋" w:eastAsia="仿宋" w:hAnsi="仿宋" w:cs="仿宋_GB2312" w:hint="eastAsia"/>
          <w:color w:val="000000" w:themeColor="text1"/>
          <w:kern w:val="0"/>
          <w:sz w:val="30"/>
          <w:szCs w:val="30"/>
        </w:rPr>
        <w:t>梅县区白渡</w:t>
      </w:r>
      <w:r w:rsidRPr="0029612F">
        <w:rPr>
          <w:rFonts w:ascii="仿宋" w:eastAsia="仿宋" w:hAnsi="仿宋" w:cs="仿宋_GB2312" w:hint="eastAsia"/>
          <w:color w:val="000000" w:themeColor="text1"/>
          <w:kern w:val="0"/>
          <w:sz w:val="30"/>
          <w:szCs w:val="30"/>
        </w:rPr>
        <w:t>镇机关列入预算编制下属单位内设机构及职能情况如下：</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1、七个办公室。</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（1）党政办公室：负责镇党委各项日常工作；协调各综合性办公室之间的工作关系和各项中心工作；完成镇领导交办的其他事项。</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（2）经济事务办公室：负责镇经济建设的发展规划；协调与经济发展相关的其他工作；完成镇领导交办的其他事项。</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3）社会事务办公室：负责镇村规划建设、环境卫生治理和环境保护工作；负责镇、村基础设施和镇公共事业的建设维护管理工作；负责民政事务、人力资源和社会保障工作；协调做好教育、科技、文化、体育、等工作；协调与社会事务相关的其他工作；贯彻执行国家、省、市有关工作的方针、政策；负责农村卫生体系建设、做好各项卫生预防工作；负责做好新型农村合作医疗管理和城镇居民医保工作；协调区域内基础设施和公共事业的建设管理；搞好辖区的爱国卫生、环境保护等工作；完成镇领导交办的其他事项。</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（4）人口和计划生育办公室：宣传贯彻党和国家人口和计划</w:t>
      </w:r>
      <w:r w:rsidRPr="0029612F">
        <w:rPr>
          <w:rFonts w:ascii="仿宋" w:eastAsia="仿宋" w:hAnsi="仿宋" w:cs="仿宋_GB2312" w:hint="eastAsia"/>
          <w:color w:val="000000" w:themeColor="text1"/>
          <w:kern w:val="0"/>
          <w:sz w:val="30"/>
          <w:szCs w:val="30"/>
        </w:rPr>
        <w:lastRenderedPageBreak/>
        <w:t>生育方针、政策和有关规定；制定镇人口和计划生育工作计划；落实计划生育的各项任务；完成镇领导交办的其他事项。</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5）社会治安综合治理信访维稳办公室：负责社会治安综合治理和信访维稳工作，负责处理群众来信和接待来访，调解民事纠纷和处理相关涉农侵权工作；协调政法工作；负责做好安全生产管理各项工作，协助土地、矿山、山权权属纠纷调处和治理整顿工作；完成镇领导交办的其他事项。</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6）农业事务办公室：负责农业、林业、畜牧、水利、水产、扶贫和相关项目开发工作；负责农村经营管理工作；抓好基本农田保护区和农业经济发展的管理；负责农业土地承包管理、减轻农民负担监督管理工作；负责组织实施农业新品种、新技术（含水产养殖技术）推广和动物防疫、检疫、疫情监测工作；负责林业管理，做好护林防火和山林绿化工作；负责做好水利设施规划建设和防旱、防涝、防风、防低温雨雪冰冻管理工作；负责做好现代农业机械的推广和运用管理工作；协调与农业事务相关的其他工作；完成镇领导交办的其他事项。</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（7）</w:t>
      </w:r>
      <w:r w:rsidR="007F3CC5" w:rsidRPr="0029612F">
        <w:rPr>
          <w:rFonts w:ascii="仿宋" w:eastAsia="仿宋" w:hAnsi="仿宋" w:cs="仿宋_GB2312" w:hint="eastAsia"/>
          <w:color w:val="000000" w:themeColor="text1"/>
          <w:kern w:val="0"/>
          <w:sz w:val="30"/>
          <w:szCs w:val="30"/>
        </w:rPr>
        <w:t>城乡规划建设管理办公室</w:t>
      </w:r>
      <w:r w:rsidRPr="0029612F">
        <w:rPr>
          <w:rFonts w:ascii="仿宋" w:eastAsia="仿宋" w:hAnsi="仿宋" w:cs="仿宋_GB2312" w:hint="eastAsia"/>
          <w:color w:val="000000" w:themeColor="text1"/>
          <w:kern w:val="0"/>
          <w:sz w:val="30"/>
          <w:szCs w:val="30"/>
        </w:rPr>
        <w:t>：负责</w:t>
      </w:r>
      <w:r w:rsidR="007F3CC5" w:rsidRPr="0029612F">
        <w:rPr>
          <w:rFonts w:ascii="仿宋" w:eastAsia="仿宋" w:hAnsi="仿宋" w:cs="仿宋_GB2312" w:hint="eastAsia"/>
          <w:color w:val="000000" w:themeColor="text1"/>
          <w:kern w:val="0"/>
          <w:sz w:val="30"/>
          <w:szCs w:val="30"/>
        </w:rPr>
        <w:t>镇村住房和城乡规划建设工作</w:t>
      </w:r>
      <w:r w:rsidRPr="0029612F">
        <w:rPr>
          <w:rFonts w:ascii="仿宋" w:eastAsia="仿宋" w:hAnsi="仿宋" w:cs="仿宋_GB2312" w:hint="eastAsia"/>
          <w:color w:val="000000" w:themeColor="text1"/>
          <w:kern w:val="0"/>
          <w:sz w:val="30"/>
          <w:szCs w:val="30"/>
        </w:rPr>
        <w:t>；协助做好</w:t>
      </w:r>
      <w:r w:rsidR="007F3CC5" w:rsidRPr="0029612F">
        <w:rPr>
          <w:rFonts w:ascii="仿宋" w:eastAsia="仿宋" w:hAnsi="仿宋" w:cs="仿宋_GB2312" w:hint="eastAsia"/>
          <w:color w:val="000000" w:themeColor="text1"/>
          <w:kern w:val="0"/>
          <w:sz w:val="30"/>
          <w:szCs w:val="30"/>
        </w:rPr>
        <w:t>镇村基础设施规划建设工作</w:t>
      </w:r>
      <w:r w:rsidRPr="0029612F">
        <w:rPr>
          <w:rFonts w:ascii="仿宋" w:eastAsia="仿宋" w:hAnsi="仿宋" w:cs="仿宋_GB2312" w:hint="eastAsia"/>
          <w:color w:val="000000" w:themeColor="text1"/>
          <w:kern w:val="0"/>
          <w:sz w:val="30"/>
          <w:szCs w:val="30"/>
        </w:rPr>
        <w:t>；完成镇领导交办的其他事项。</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2、</w:t>
      </w:r>
      <w:r w:rsidR="00582D68" w:rsidRPr="0029612F">
        <w:rPr>
          <w:rFonts w:ascii="仿宋" w:eastAsia="仿宋" w:hAnsi="仿宋" w:cs="仿宋_GB2312" w:hint="eastAsia"/>
          <w:color w:val="000000" w:themeColor="text1"/>
          <w:kern w:val="0"/>
          <w:sz w:val="30"/>
          <w:szCs w:val="30"/>
        </w:rPr>
        <w:t>四</w:t>
      </w:r>
      <w:r w:rsidRPr="0029612F">
        <w:rPr>
          <w:rFonts w:ascii="仿宋" w:eastAsia="仿宋" w:hAnsi="仿宋" w:cs="仿宋_GB2312" w:hint="eastAsia"/>
          <w:color w:val="000000" w:themeColor="text1"/>
          <w:kern w:val="0"/>
          <w:sz w:val="30"/>
          <w:szCs w:val="30"/>
        </w:rPr>
        <w:t>个服务中心，均定为正股级，为公益事业单位。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（1）</w:t>
      </w:r>
      <w:r w:rsidR="007F3CC5" w:rsidRPr="0029612F">
        <w:rPr>
          <w:rFonts w:ascii="仿宋" w:eastAsia="仿宋" w:hAnsi="仿宋" w:cs="仿宋_GB2312" w:hint="eastAsia"/>
          <w:color w:val="000000" w:themeColor="text1"/>
          <w:kern w:val="0"/>
          <w:sz w:val="30"/>
          <w:szCs w:val="30"/>
        </w:rPr>
        <w:t>镇</w:t>
      </w:r>
      <w:r w:rsidR="00582D68" w:rsidRPr="0029612F">
        <w:rPr>
          <w:rFonts w:ascii="仿宋" w:eastAsia="仿宋" w:hAnsi="仿宋" w:cs="仿宋_GB2312" w:hint="eastAsia"/>
          <w:color w:val="000000" w:themeColor="text1"/>
          <w:kern w:val="0"/>
          <w:sz w:val="30"/>
          <w:szCs w:val="30"/>
        </w:rPr>
        <w:t>农业服务中心：接受镇农业办的管理与指导，负责农林水、畜牧等工作</w:t>
      </w:r>
      <w:r w:rsidR="00D367D0" w:rsidRPr="0029612F">
        <w:rPr>
          <w:rFonts w:ascii="仿宋" w:eastAsia="仿宋" w:hAnsi="仿宋" w:cs="仿宋_GB2312" w:hint="eastAsia"/>
          <w:color w:val="000000" w:themeColor="text1"/>
          <w:kern w:val="0"/>
          <w:sz w:val="30"/>
          <w:szCs w:val="30"/>
        </w:rPr>
        <w:t>。</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lastRenderedPageBreak/>
        <w:t>    （2）</w:t>
      </w:r>
      <w:r w:rsidR="007F3CC5" w:rsidRPr="0029612F">
        <w:rPr>
          <w:rFonts w:ascii="仿宋" w:eastAsia="仿宋" w:hAnsi="仿宋" w:cs="仿宋_GB2312" w:hint="eastAsia"/>
          <w:color w:val="000000" w:themeColor="text1"/>
          <w:kern w:val="0"/>
          <w:sz w:val="30"/>
          <w:szCs w:val="30"/>
        </w:rPr>
        <w:t>镇</w:t>
      </w:r>
      <w:r w:rsidRPr="0029612F">
        <w:rPr>
          <w:rFonts w:ascii="仿宋" w:eastAsia="仿宋" w:hAnsi="仿宋" w:cs="仿宋_GB2312" w:hint="eastAsia"/>
          <w:color w:val="000000" w:themeColor="text1"/>
          <w:kern w:val="0"/>
          <w:sz w:val="30"/>
          <w:szCs w:val="30"/>
        </w:rPr>
        <w:t>财政结算服务中心：</w:t>
      </w:r>
      <w:r w:rsidR="00582D68" w:rsidRPr="0029612F">
        <w:rPr>
          <w:rFonts w:ascii="仿宋" w:eastAsia="仿宋" w:hAnsi="仿宋" w:cs="仿宋_GB2312" w:hint="eastAsia"/>
          <w:color w:val="000000" w:themeColor="text1"/>
          <w:kern w:val="0"/>
          <w:sz w:val="30"/>
          <w:szCs w:val="30"/>
        </w:rPr>
        <w:t>接受经济事务办的管理与指导，负责镇政府预决算编制、资金管理</w:t>
      </w:r>
      <w:r w:rsidR="00D367D0" w:rsidRPr="0029612F">
        <w:rPr>
          <w:rFonts w:ascii="仿宋" w:eastAsia="仿宋" w:hAnsi="仿宋" w:cs="仿宋_GB2312" w:hint="eastAsia"/>
          <w:color w:val="000000" w:themeColor="text1"/>
          <w:kern w:val="0"/>
          <w:sz w:val="30"/>
          <w:szCs w:val="30"/>
        </w:rPr>
        <w:t>等工作</w:t>
      </w:r>
      <w:r w:rsidRPr="0029612F">
        <w:rPr>
          <w:rFonts w:ascii="仿宋" w:eastAsia="仿宋" w:hAnsi="仿宋" w:cs="仿宋_GB2312" w:hint="eastAsia"/>
          <w:color w:val="000000" w:themeColor="text1"/>
          <w:kern w:val="0"/>
          <w:sz w:val="30"/>
          <w:szCs w:val="30"/>
        </w:rPr>
        <w:t>。</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（3）镇社会保障服务中心：</w:t>
      </w:r>
      <w:r w:rsidR="00D367D0" w:rsidRPr="0029612F">
        <w:rPr>
          <w:rFonts w:ascii="仿宋" w:eastAsia="仿宋" w:hAnsi="仿宋" w:cs="仿宋_GB2312" w:hint="eastAsia"/>
          <w:color w:val="000000" w:themeColor="text1"/>
          <w:kern w:val="0"/>
          <w:sz w:val="30"/>
          <w:szCs w:val="30"/>
        </w:rPr>
        <w:t>接受社会事务办和城乡规划建设办的管理与指导，负责五险代理与人力资源服务工作</w:t>
      </w:r>
      <w:r w:rsidRPr="0029612F">
        <w:rPr>
          <w:rFonts w:ascii="仿宋" w:eastAsia="仿宋" w:hAnsi="仿宋" w:cs="仿宋_GB2312" w:hint="eastAsia"/>
          <w:color w:val="000000" w:themeColor="text1"/>
          <w:kern w:val="0"/>
          <w:sz w:val="30"/>
          <w:szCs w:val="30"/>
        </w:rPr>
        <w:t>。</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（4）镇文教体育服务中心：</w:t>
      </w:r>
      <w:r w:rsidR="00D367D0" w:rsidRPr="0029612F">
        <w:rPr>
          <w:rFonts w:ascii="仿宋" w:eastAsia="仿宋" w:hAnsi="仿宋" w:cs="仿宋_GB2312" w:hint="eastAsia"/>
          <w:color w:val="000000" w:themeColor="text1"/>
          <w:kern w:val="0"/>
          <w:sz w:val="30"/>
          <w:szCs w:val="30"/>
        </w:rPr>
        <w:t>文教体育服务中心接受社会事务办的管理与指导，负责镇文化体育发展工作</w:t>
      </w:r>
      <w:r w:rsidRPr="0029612F">
        <w:rPr>
          <w:rFonts w:ascii="仿宋" w:eastAsia="仿宋" w:hAnsi="仿宋" w:cs="仿宋_GB2312" w:hint="eastAsia"/>
          <w:color w:val="000000" w:themeColor="text1"/>
          <w:kern w:val="0"/>
          <w:sz w:val="30"/>
          <w:szCs w:val="30"/>
        </w:rPr>
        <w:t>。</w:t>
      </w:r>
    </w:p>
    <w:p w:rsidR="00424EC0" w:rsidRPr="0029612F" w:rsidRDefault="00424EC0" w:rsidP="000831EC">
      <w:pPr>
        <w:rPr>
          <w:rFonts w:ascii="仿宋" w:eastAsia="仿宋" w:hAnsi="仿宋" w:cs="仿宋_GB2312"/>
          <w:b/>
          <w:color w:val="000000" w:themeColor="text1"/>
          <w:kern w:val="0"/>
          <w:sz w:val="32"/>
          <w:szCs w:val="32"/>
        </w:rPr>
      </w:pPr>
      <w:r w:rsidRPr="0029612F">
        <w:rPr>
          <w:rFonts w:ascii="仿宋" w:eastAsia="仿宋" w:hAnsi="仿宋" w:cs="仿宋_GB2312" w:hint="eastAsia"/>
          <w:color w:val="000000" w:themeColor="text1"/>
          <w:kern w:val="0"/>
          <w:sz w:val="32"/>
          <w:szCs w:val="32"/>
        </w:rPr>
        <w:t xml:space="preserve">  </w:t>
      </w:r>
      <w:r w:rsidRPr="0029612F">
        <w:rPr>
          <w:rFonts w:ascii="仿宋" w:eastAsia="仿宋" w:hAnsi="仿宋" w:cs="仿宋_GB2312" w:hint="eastAsia"/>
          <w:b/>
          <w:color w:val="000000" w:themeColor="text1"/>
          <w:kern w:val="0"/>
          <w:sz w:val="32"/>
          <w:szCs w:val="32"/>
        </w:rPr>
        <w:t>  三、编制现状</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2"/>
          <w:szCs w:val="32"/>
        </w:rPr>
        <w:t xml:space="preserve">  </w:t>
      </w:r>
      <w:r w:rsidRPr="0029612F">
        <w:rPr>
          <w:rFonts w:ascii="仿宋" w:eastAsia="仿宋" w:hAnsi="仿宋" w:cs="仿宋_GB2312" w:hint="eastAsia"/>
          <w:color w:val="000000" w:themeColor="text1"/>
          <w:kern w:val="0"/>
          <w:sz w:val="30"/>
          <w:szCs w:val="30"/>
        </w:rPr>
        <w:t>  （一）镇党政群机关行政编制45名。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1、配备镇党委委员1</w:t>
      </w:r>
      <w:r w:rsidR="00E15729">
        <w:rPr>
          <w:rFonts w:ascii="仿宋" w:eastAsia="仿宋" w:hAnsi="仿宋" w:cs="仿宋_GB2312" w:hint="eastAsia"/>
          <w:color w:val="000000" w:themeColor="text1"/>
          <w:kern w:val="0"/>
          <w:sz w:val="30"/>
          <w:szCs w:val="30"/>
        </w:rPr>
        <w:t>1</w:t>
      </w:r>
      <w:r w:rsidRPr="0029612F">
        <w:rPr>
          <w:rFonts w:ascii="仿宋" w:eastAsia="仿宋" w:hAnsi="仿宋" w:cs="仿宋_GB2312" w:hint="eastAsia"/>
          <w:color w:val="000000" w:themeColor="text1"/>
          <w:kern w:val="0"/>
          <w:sz w:val="30"/>
          <w:szCs w:val="30"/>
        </w:rPr>
        <w:t>名。其中书记1名，副书记3名（1名兼任镇长）。镇党委委员应包括纪委书记、组织委员、宣传委员、武装部长、统战委员。</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2、配备人大主席1名，专职副主席1名。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3、配备镇政府正副镇长</w:t>
      </w:r>
      <w:r w:rsidR="007F3CC5" w:rsidRPr="0029612F">
        <w:rPr>
          <w:rFonts w:ascii="仿宋" w:eastAsia="仿宋" w:hAnsi="仿宋" w:cs="仿宋_GB2312" w:hint="eastAsia"/>
          <w:color w:val="000000" w:themeColor="text1"/>
          <w:kern w:val="0"/>
          <w:sz w:val="30"/>
          <w:szCs w:val="30"/>
        </w:rPr>
        <w:t>4</w:t>
      </w:r>
      <w:r w:rsidRPr="0029612F">
        <w:rPr>
          <w:rFonts w:ascii="仿宋" w:eastAsia="仿宋" w:hAnsi="仿宋" w:cs="仿宋_GB2312" w:hint="eastAsia"/>
          <w:color w:val="000000" w:themeColor="text1"/>
          <w:kern w:val="0"/>
          <w:sz w:val="30"/>
          <w:szCs w:val="30"/>
        </w:rPr>
        <w:t>名。其中镇长1名，副镇长</w:t>
      </w:r>
      <w:r w:rsidR="007F3CC5" w:rsidRPr="0029612F">
        <w:rPr>
          <w:rFonts w:ascii="仿宋" w:eastAsia="仿宋" w:hAnsi="仿宋" w:cs="仿宋_GB2312" w:hint="eastAsia"/>
          <w:color w:val="000000" w:themeColor="text1"/>
          <w:kern w:val="0"/>
          <w:sz w:val="30"/>
          <w:szCs w:val="30"/>
        </w:rPr>
        <w:t>3</w:t>
      </w:r>
      <w:r w:rsidRPr="0029612F">
        <w:rPr>
          <w:rFonts w:ascii="仿宋" w:eastAsia="仿宋" w:hAnsi="仿宋" w:cs="仿宋_GB2312" w:hint="eastAsia"/>
          <w:color w:val="000000" w:themeColor="text1"/>
          <w:kern w:val="0"/>
          <w:sz w:val="30"/>
          <w:szCs w:val="30"/>
        </w:rPr>
        <w:t>名（1名与党委委员交叉任职）。</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4、内设7个综合性办公室，均为正股级，各设主任1名，副主任</w:t>
      </w:r>
      <w:r w:rsidR="007F3CC5" w:rsidRPr="0029612F">
        <w:rPr>
          <w:rFonts w:ascii="仿宋" w:eastAsia="仿宋" w:hAnsi="仿宋" w:cs="仿宋_GB2312" w:hint="eastAsia"/>
          <w:color w:val="000000" w:themeColor="text1"/>
          <w:kern w:val="0"/>
          <w:sz w:val="30"/>
          <w:szCs w:val="30"/>
        </w:rPr>
        <w:t>2</w:t>
      </w:r>
      <w:r w:rsidRPr="0029612F">
        <w:rPr>
          <w:rFonts w:ascii="仿宋" w:eastAsia="仿宋" w:hAnsi="仿宋" w:cs="仿宋_GB2312" w:hint="eastAsia"/>
          <w:color w:val="000000" w:themeColor="text1"/>
          <w:kern w:val="0"/>
          <w:sz w:val="30"/>
          <w:szCs w:val="30"/>
        </w:rPr>
        <w:t>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（二）后勤服务人员数7名。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（三）</w:t>
      </w:r>
      <w:r w:rsidR="00D367D0" w:rsidRPr="0029612F">
        <w:rPr>
          <w:rFonts w:ascii="仿宋" w:eastAsia="仿宋" w:hAnsi="仿宋" w:cs="仿宋_GB2312" w:hint="eastAsia"/>
          <w:color w:val="000000" w:themeColor="text1"/>
          <w:kern w:val="0"/>
          <w:sz w:val="30"/>
          <w:szCs w:val="30"/>
        </w:rPr>
        <w:t>四</w:t>
      </w:r>
      <w:r w:rsidRPr="0029612F">
        <w:rPr>
          <w:rFonts w:ascii="仿宋" w:eastAsia="仿宋" w:hAnsi="仿宋" w:cs="仿宋_GB2312" w:hint="eastAsia"/>
          <w:color w:val="000000" w:themeColor="text1"/>
          <w:kern w:val="0"/>
          <w:sz w:val="30"/>
          <w:szCs w:val="30"/>
        </w:rPr>
        <w:t>个服务中心事业编制</w:t>
      </w:r>
      <w:r w:rsidR="00E15729">
        <w:rPr>
          <w:rFonts w:ascii="仿宋" w:eastAsia="仿宋" w:hAnsi="仿宋" w:cs="仿宋_GB2312" w:hint="eastAsia"/>
          <w:color w:val="000000" w:themeColor="text1"/>
          <w:kern w:val="0"/>
          <w:sz w:val="30"/>
          <w:szCs w:val="30"/>
        </w:rPr>
        <w:t>37</w:t>
      </w:r>
      <w:r w:rsidRPr="0029612F">
        <w:rPr>
          <w:rFonts w:ascii="仿宋" w:eastAsia="仿宋" w:hAnsi="仿宋" w:cs="仿宋_GB2312" w:hint="eastAsia"/>
          <w:color w:val="000000" w:themeColor="text1"/>
          <w:kern w:val="0"/>
          <w:sz w:val="30"/>
          <w:szCs w:val="30"/>
        </w:rPr>
        <w:t>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农业服务中心核定事业编制</w:t>
      </w:r>
      <w:r w:rsidR="007F3CC5" w:rsidRPr="0029612F">
        <w:rPr>
          <w:rFonts w:ascii="仿宋" w:eastAsia="仿宋" w:hAnsi="仿宋" w:cs="仿宋_GB2312" w:hint="eastAsia"/>
          <w:color w:val="000000" w:themeColor="text1"/>
          <w:kern w:val="0"/>
          <w:sz w:val="30"/>
          <w:szCs w:val="30"/>
        </w:rPr>
        <w:t>28</w:t>
      </w:r>
      <w:r w:rsidRPr="0029612F">
        <w:rPr>
          <w:rFonts w:ascii="仿宋" w:eastAsia="仿宋" w:hAnsi="仿宋" w:cs="仿宋_GB2312" w:hint="eastAsia"/>
          <w:color w:val="000000" w:themeColor="text1"/>
          <w:kern w:val="0"/>
          <w:sz w:val="30"/>
          <w:szCs w:val="30"/>
        </w:rPr>
        <w:t>名。设主任1名，副主任</w:t>
      </w:r>
      <w:r w:rsidR="007F3CC5" w:rsidRPr="0029612F">
        <w:rPr>
          <w:rFonts w:ascii="仿宋" w:eastAsia="仿宋" w:hAnsi="仿宋" w:cs="仿宋_GB2312" w:hint="eastAsia"/>
          <w:color w:val="000000" w:themeColor="text1"/>
          <w:kern w:val="0"/>
          <w:sz w:val="30"/>
          <w:szCs w:val="30"/>
        </w:rPr>
        <w:t>2</w:t>
      </w:r>
      <w:r w:rsidRPr="0029612F">
        <w:rPr>
          <w:rFonts w:ascii="仿宋" w:eastAsia="仿宋" w:hAnsi="仿宋" w:cs="仿宋_GB2312" w:hint="eastAsia"/>
          <w:color w:val="000000" w:themeColor="text1"/>
          <w:kern w:val="0"/>
          <w:sz w:val="30"/>
          <w:szCs w:val="30"/>
        </w:rPr>
        <w:t>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财政结算服务中心核定事业编制</w:t>
      </w:r>
      <w:r w:rsidR="007F3CC5" w:rsidRPr="0029612F">
        <w:rPr>
          <w:rFonts w:ascii="仿宋" w:eastAsia="仿宋" w:hAnsi="仿宋" w:cs="仿宋_GB2312" w:hint="eastAsia"/>
          <w:color w:val="000000" w:themeColor="text1"/>
          <w:kern w:val="0"/>
          <w:sz w:val="30"/>
          <w:szCs w:val="30"/>
        </w:rPr>
        <w:t>4</w:t>
      </w:r>
      <w:r w:rsidRPr="0029612F">
        <w:rPr>
          <w:rFonts w:ascii="仿宋" w:eastAsia="仿宋" w:hAnsi="仿宋" w:cs="仿宋_GB2312" w:hint="eastAsia"/>
          <w:color w:val="000000" w:themeColor="text1"/>
          <w:kern w:val="0"/>
          <w:sz w:val="30"/>
          <w:szCs w:val="30"/>
        </w:rPr>
        <w:t>名。设主任1名，副主任1名。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lastRenderedPageBreak/>
        <w:t>    社会保障服务中心核定事业编制</w:t>
      </w:r>
      <w:r w:rsidR="007F3CC5" w:rsidRPr="0029612F">
        <w:rPr>
          <w:rFonts w:ascii="仿宋" w:eastAsia="仿宋" w:hAnsi="仿宋" w:cs="仿宋_GB2312" w:hint="eastAsia"/>
          <w:color w:val="000000" w:themeColor="text1"/>
          <w:kern w:val="0"/>
          <w:sz w:val="30"/>
          <w:szCs w:val="30"/>
        </w:rPr>
        <w:t>2</w:t>
      </w:r>
      <w:r w:rsidRPr="0029612F">
        <w:rPr>
          <w:rFonts w:ascii="仿宋" w:eastAsia="仿宋" w:hAnsi="仿宋" w:cs="仿宋_GB2312" w:hint="eastAsia"/>
          <w:color w:val="000000" w:themeColor="text1"/>
          <w:kern w:val="0"/>
          <w:sz w:val="30"/>
          <w:szCs w:val="30"/>
        </w:rPr>
        <w:t>名。设主任1名，副主任1名。</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文教体育服务中心核定事业编制</w:t>
      </w:r>
      <w:r w:rsidR="00E15729">
        <w:rPr>
          <w:rFonts w:ascii="仿宋" w:eastAsia="仿宋" w:hAnsi="仿宋" w:cs="仿宋_GB2312" w:hint="eastAsia"/>
          <w:color w:val="000000" w:themeColor="text1"/>
          <w:kern w:val="0"/>
          <w:sz w:val="30"/>
          <w:szCs w:val="30"/>
        </w:rPr>
        <w:t>3</w:t>
      </w:r>
      <w:r w:rsidRPr="0029612F">
        <w:rPr>
          <w:rFonts w:ascii="仿宋" w:eastAsia="仿宋" w:hAnsi="仿宋" w:cs="仿宋_GB2312" w:hint="eastAsia"/>
          <w:color w:val="000000" w:themeColor="text1"/>
          <w:kern w:val="0"/>
          <w:sz w:val="30"/>
          <w:szCs w:val="30"/>
        </w:rPr>
        <w:t>名。设主任1名，副主任1名。</w:t>
      </w:r>
    </w:p>
    <w:p w:rsidR="00424EC0" w:rsidRPr="0029612F" w:rsidRDefault="00424EC0" w:rsidP="000831EC">
      <w:pPr>
        <w:rPr>
          <w:rFonts w:ascii="仿宋" w:eastAsia="仿宋" w:hAnsi="仿宋" w:cs="仿宋_GB2312"/>
          <w:b/>
          <w:color w:val="000000" w:themeColor="text1"/>
          <w:kern w:val="0"/>
          <w:sz w:val="32"/>
          <w:szCs w:val="32"/>
        </w:rPr>
      </w:pPr>
      <w:r w:rsidRPr="0029612F">
        <w:rPr>
          <w:rFonts w:ascii="仿宋" w:eastAsia="仿宋" w:hAnsi="仿宋" w:cs="仿宋_GB2312" w:hint="eastAsia"/>
          <w:b/>
          <w:color w:val="000000" w:themeColor="text1"/>
          <w:kern w:val="0"/>
          <w:sz w:val="32"/>
          <w:szCs w:val="32"/>
        </w:rPr>
        <w:t>    四、年度部门主要工作任务及目标</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2"/>
          <w:szCs w:val="32"/>
        </w:rPr>
        <w:t>   </w:t>
      </w:r>
      <w:r w:rsidRPr="0029612F">
        <w:rPr>
          <w:rFonts w:ascii="仿宋" w:eastAsia="仿宋" w:hAnsi="仿宋" w:cs="仿宋_GB2312" w:hint="eastAsia"/>
          <w:color w:val="000000" w:themeColor="text1"/>
          <w:kern w:val="0"/>
          <w:sz w:val="30"/>
          <w:szCs w:val="30"/>
        </w:rPr>
        <w:t> 2017年是实施“十三五”规划的重要一年，是供给侧结构性改革的深化之年。要全面贯彻党的十八大和十八届三中、四中、五中、六中全会精神，统筹推进“五位一体”总体布局和协调推进“四个全面”战略布局。全镇上下要凝心聚力、群策群力，保持忧患意识，做好应对更大困难挑战的准备，树立发展信心，切实抓好当前各项工作。</w:t>
      </w:r>
    </w:p>
    <w:p w:rsidR="00424EC0" w:rsidRPr="0029612F" w:rsidRDefault="00424EC0" w:rsidP="000831EC">
      <w:pPr>
        <w:rPr>
          <w:rFonts w:ascii="仿宋" w:eastAsia="仿宋" w:hAnsi="仿宋" w:cs="仿宋_GB2312"/>
          <w:color w:val="000000" w:themeColor="text1"/>
          <w:kern w:val="0"/>
          <w:sz w:val="30"/>
          <w:szCs w:val="30"/>
        </w:rPr>
      </w:pPr>
      <w:r w:rsidRPr="0029612F">
        <w:rPr>
          <w:rFonts w:ascii="仿宋" w:eastAsia="仿宋" w:hAnsi="仿宋" w:cs="仿宋_GB2312" w:hint="eastAsia"/>
          <w:color w:val="000000" w:themeColor="text1"/>
          <w:kern w:val="0"/>
          <w:sz w:val="30"/>
          <w:szCs w:val="30"/>
        </w:rPr>
        <w:t>    </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kern w:val="0"/>
          <w:sz w:val="32"/>
          <w:szCs w:val="32"/>
        </w:rPr>
        <w:t xml:space="preserve">  </w:t>
      </w:r>
      <w:r w:rsidRPr="00424EC0">
        <w:rPr>
          <w:rFonts w:ascii="仿宋" w:eastAsia="仿宋" w:hAnsi="仿宋" w:cs="仿宋_GB2312" w:hint="eastAsia"/>
          <w:b/>
          <w:kern w:val="0"/>
          <w:sz w:val="32"/>
          <w:szCs w:val="32"/>
        </w:rPr>
        <w:t>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第二部分 梅州市</w:t>
      </w:r>
      <w:r w:rsidR="000831EC" w:rsidRPr="000831EC">
        <w:rPr>
          <w:rFonts w:ascii="仿宋" w:eastAsia="仿宋" w:hAnsi="仿宋" w:cs="仿宋_GB2312" w:hint="eastAsia"/>
          <w:b/>
          <w:kern w:val="0"/>
          <w:sz w:val="32"/>
          <w:szCs w:val="32"/>
        </w:rPr>
        <w:t>梅县区白渡</w:t>
      </w:r>
      <w:r w:rsidRPr="00424EC0">
        <w:rPr>
          <w:rFonts w:ascii="仿宋" w:eastAsia="仿宋" w:hAnsi="仿宋" w:cs="仿宋_GB2312" w:hint="eastAsia"/>
          <w:b/>
          <w:kern w:val="0"/>
          <w:sz w:val="32"/>
          <w:szCs w:val="32"/>
        </w:rPr>
        <w:t>镇人民政府2017 年部门预算情况说明</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kern w:val="0"/>
          <w:sz w:val="32"/>
          <w:szCs w:val="32"/>
        </w:rPr>
        <w:t> </w:t>
      </w:r>
      <w:r w:rsidRPr="00424EC0">
        <w:rPr>
          <w:rFonts w:ascii="仿宋" w:eastAsia="仿宋" w:hAnsi="仿宋" w:cs="仿宋_GB2312" w:hint="eastAsia"/>
          <w:b/>
          <w:kern w:val="0"/>
          <w:sz w:val="32"/>
          <w:szCs w:val="32"/>
        </w:rPr>
        <w:t xml:space="preserve">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一、财政拨款收支预算情况的总体说明</w:t>
      </w:r>
    </w:p>
    <w:p w:rsidR="00424EC0" w:rsidRPr="00D367D0" w:rsidRDefault="00424EC0" w:rsidP="000831EC">
      <w:pPr>
        <w:rPr>
          <w:rFonts w:ascii="仿宋" w:eastAsia="仿宋" w:hAnsi="仿宋" w:cs="仿宋_GB2312"/>
          <w:kern w:val="0"/>
          <w:sz w:val="30"/>
          <w:szCs w:val="30"/>
        </w:rPr>
      </w:pPr>
      <w:r w:rsidRPr="00424EC0">
        <w:rPr>
          <w:rFonts w:ascii="仿宋" w:eastAsia="仿宋" w:hAnsi="仿宋" w:cs="仿宋_GB2312" w:hint="eastAsia"/>
          <w:kern w:val="0"/>
          <w:sz w:val="32"/>
          <w:szCs w:val="32"/>
        </w:rPr>
        <w:t xml:space="preserve">    </w:t>
      </w:r>
      <w:r w:rsidRPr="00424EC0">
        <w:rPr>
          <w:rFonts w:ascii="仿宋" w:eastAsia="仿宋" w:hAnsi="仿宋" w:cs="仿宋_GB2312" w:hint="eastAsia"/>
          <w:kern w:val="0"/>
          <w:sz w:val="30"/>
          <w:szCs w:val="30"/>
        </w:rPr>
        <w:t>2017年公共预算拨款收入</w:t>
      </w:r>
      <w:r w:rsidR="00D367D0" w:rsidRPr="00D367D0">
        <w:rPr>
          <w:rFonts w:ascii="仿宋" w:eastAsia="仿宋" w:hAnsi="仿宋" w:cs="仿宋_GB2312" w:hint="eastAsia"/>
          <w:kern w:val="0"/>
          <w:sz w:val="30"/>
          <w:szCs w:val="30"/>
        </w:rPr>
        <w:t>15,258,915.00</w:t>
      </w:r>
      <w:r w:rsidRPr="00424EC0">
        <w:rPr>
          <w:rFonts w:ascii="仿宋" w:eastAsia="仿宋" w:hAnsi="仿宋" w:cs="仿宋_GB2312" w:hint="eastAsia"/>
          <w:kern w:val="0"/>
          <w:sz w:val="30"/>
          <w:szCs w:val="30"/>
        </w:rPr>
        <w:t>元，支出预计</w:t>
      </w:r>
      <w:r w:rsidR="00D367D0" w:rsidRPr="00D367D0">
        <w:rPr>
          <w:rFonts w:ascii="仿宋" w:eastAsia="仿宋" w:hAnsi="仿宋" w:cs="仿宋_GB2312" w:hint="eastAsia"/>
          <w:kern w:val="0"/>
          <w:sz w:val="30"/>
          <w:szCs w:val="30"/>
        </w:rPr>
        <w:t>15,258,915.00</w:t>
      </w:r>
      <w:r w:rsidRPr="00424EC0">
        <w:rPr>
          <w:rFonts w:ascii="仿宋" w:eastAsia="仿宋" w:hAnsi="仿宋" w:cs="仿宋_GB2312" w:hint="eastAsia"/>
          <w:kern w:val="0"/>
          <w:sz w:val="30"/>
          <w:szCs w:val="30"/>
        </w:rPr>
        <w:t>元，其中基本支出</w:t>
      </w:r>
      <w:r w:rsidR="00D367D0" w:rsidRPr="00D367D0">
        <w:rPr>
          <w:rFonts w:ascii="仿宋" w:eastAsia="仿宋" w:hAnsi="仿宋" w:cs="仿宋_GB2312" w:hint="eastAsia"/>
          <w:kern w:val="0"/>
          <w:sz w:val="30"/>
          <w:szCs w:val="30"/>
        </w:rPr>
        <w:t>13,858,915.00</w:t>
      </w:r>
      <w:r w:rsidRPr="00424EC0">
        <w:rPr>
          <w:rFonts w:ascii="仿宋" w:eastAsia="仿宋" w:hAnsi="仿宋" w:cs="仿宋_GB2312" w:hint="eastAsia"/>
          <w:kern w:val="0"/>
          <w:sz w:val="30"/>
          <w:szCs w:val="30"/>
        </w:rPr>
        <w:t>元，项目支出</w:t>
      </w:r>
      <w:r w:rsidR="00D367D0" w:rsidRPr="00D367D0">
        <w:rPr>
          <w:rFonts w:ascii="仿宋" w:eastAsia="仿宋" w:hAnsi="仿宋" w:cs="仿宋_GB2312" w:hint="eastAsia"/>
          <w:kern w:val="0"/>
          <w:sz w:val="30"/>
          <w:szCs w:val="30"/>
        </w:rPr>
        <w:t>1,400,000.00</w:t>
      </w:r>
      <w:r w:rsidRPr="00424EC0">
        <w:rPr>
          <w:rFonts w:ascii="仿宋" w:eastAsia="仿宋" w:hAnsi="仿宋" w:cs="仿宋_GB2312" w:hint="eastAsia"/>
          <w:kern w:val="0"/>
          <w:sz w:val="30"/>
          <w:szCs w:val="30"/>
        </w:rPr>
        <w:t>元。</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kern w:val="0"/>
          <w:sz w:val="32"/>
          <w:szCs w:val="32"/>
        </w:rPr>
        <w:t>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二、收入预算情况说明</w:t>
      </w:r>
    </w:p>
    <w:p w:rsidR="00424EC0" w:rsidRPr="00424EC0" w:rsidRDefault="00424EC0" w:rsidP="000831EC">
      <w:pPr>
        <w:rPr>
          <w:rFonts w:ascii="仿宋" w:eastAsia="仿宋" w:hAnsi="仿宋" w:cs="仿宋_GB2312"/>
          <w:kern w:val="0"/>
          <w:sz w:val="30"/>
          <w:szCs w:val="30"/>
        </w:rPr>
      </w:pPr>
      <w:r w:rsidRPr="00424EC0">
        <w:rPr>
          <w:rFonts w:ascii="仿宋" w:eastAsia="仿宋" w:hAnsi="仿宋" w:cs="仿宋_GB2312" w:hint="eastAsia"/>
          <w:kern w:val="0"/>
          <w:sz w:val="32"/>
          <w:szCs w:val="32"/>
        </w:rPr>
        <w:t xml:space="preserve">    </w:t>
      </w:r>
      <w:r w:rsidRPr="00424EC0">
        <w:rPr>
          <w:rFonts w:ascii="仿宋" w:eastAsia="仿宋" w:hAnsi="仿宋" w:cs="仿宋_GB2312" w:hint="eastAsia"/>
          <w:kern w:val="0"/>
          <w:sz w:val="30"/>
          <w:szCs w:val="30"/>
        </w:rPr>
        <w:t>2017年收入预算为财政公共预算拨款，金额为</w:t>
      </w:r>
      <w:r w:rsidR="00D367D0" w:rsidRPr="00D367D0">
        <w:rPr>
          <w:rFonts w:ascii="仿宋" w:eastAsia="仿宋" w:hAnsi="仿宋" w:cs="仿宋_GB2312" w:hint="eastAsia"/>
          <w:kern w:val="0"/>
          <w:sz w:val="30"/>
          <w:szCs w:val="30"/>
        </w:rPr>
        <w:t>15,258,915.00</w:t>
      </w:r>
      <w:r w:rsidRPr="00424EC0">
        <w:rPr>
          <w:rFonts w:ascii="仿宋" w:eastAsia="仿宋" w:hAnsi="仿宋" w:cs="仿宋_GB2312" w:hint="eastAsia"/>
          <w:kern w:val="0"/>
          <w:sz w:val="30"/>
          <w:szCs w:val="30"/>
        </w:rPr>
        <w:t>元。</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kern w:val="0"/>
          <w:sz w:val="32"/>
          <w:szCs w:val="32"/>
        </w:rPr>
        <w:t> </w:t>
      </w:r>
      <w:r w:rsidRPr="00424EC0">
        <w:rPr>
          <w:rFonts w:ascii="仿宋" w:eastAsia="仿宋" w:hAnsi="仿宋" w:cs="仿宋_GB2312" w:hint="eastAsia"/>
          <w:b/>
          <w:kern w:val="0"/>
          <w:sz w:val="32"/>
          <w:szCs w:val="32"/>
        </w:rPr>
        <w:t xml:space="preserve">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三、支出预算情况说明</w:t>
      </w:r>
    </w:p>
    <w:p w:rsidR="00424EC0" w:rsidRPr="00424EC0" w:rsidRDefault="00424EC0" w:rsidP="000831EC">
      <w:pPr>
        <w:rPr>
          <w:rFonts w:ascii="仿宋" w:eastAsia="仿宋" w:hAnsi="仿宋" w:cs="仿宋_GB2312"/>
          <w:kern w:val="0"/>
          <w:sz w:val="30"/>
          <w:szCs w:val="30"/>
        </w:rPr>
      </w:pPr>
      <w:r w:rsidRPr="00424EC0">
        <w:rPr>
          <w:rFonts w:ascii="仿宋" w:eastAsia="仿宋" w:hAnsi="仿宋" w:cs="仿宋_GB2312" w:hint="eastAsia"/>
          <w:kern w:val="0"/>
          <w:sz w:val="32"/>
          <w:szCs w:val="32"/>
        </w:rPr>
        <w:lastRenderedPageBreak/>
        <w:t>   </w:t>
      </w:r>
      <w:r w:rsidRPr="00424EC0">
        <w:rPr>
          <w:rFonts w:ascii="仿宋" w:eastAsia="仿宋" w:hAnsi="仿宋" w:cs="仿宋_GB2312" w:hint="eastAsia"/>
          <w:kern w:val="0"/>
          <w:sz w:val="30"/>
          <w:szCs w:val="30"/>
        </w:rPr>
        <w:t xml:space="preserve"> 2017年基本支出预计为</w:t>
      </w:r>
      <w:r w:rsidR="00BA1542" w:rsidRPr="00D367D0">
        <w:rPr>
          <w:rFonts w:ascii="仿宋" w:eastAsia="仿宋" w:hAnsi="仿宋" w:cs="仿宋_GB2312" w:hint="eastAsia"/>
          <w:kern w:val="0"/>
          <w:sz w:val="30"/>
          <w:szCs w:val="30"/>
        </w:rPr>
        <w:t>13,858,915.00</w:t>
      </w:r>
      <w:r w:rsidRPr="00424EC0">
        <w:rPr>
          <w:rFonts w:ascii="仿宋" w:eastAsia="仿宋" w:hAnsi="仿宋" w:cs="仿宋_GB2312" w:hint="eastAsia"/>
          <w:kern w:val="0"/>
          <w:sz w:val="30"/>
          <w:szCs w:val="30"/>
        </w:rPr>
        <w:t>元，其中工资福利支出为</w:t>
      </w:r>
      <w:r w:rsidR="00E219EB" w:rsidRPr="00E219EB">
        <w:rPr>
          <w:rFonts w:ascii="仿宋" w:eastAsia="仿宋" w:hAnsi="仿宋" w:cs="仿宋_GB2312"/>
          <w:kern w:val="0"/>
          <w:sz w:val="30"/>
          <w:szCs w:val="30"/>
        </w:rPr>
        <w:t>9,526,247.00</w:t>
      </w:r>
      <w:r w:rsidRPr="00424EC0">
        <w:rPr>
          <w:rFonts w:ascii="仿宋" w:eastAsia="仿宋" w:hAnsi="仿宋" w:cs="仿宋_GB2312" w:hint="eastAsia"/>
          <w:kern w:val="0"/>
          <w:sz w:val="30"/>
          <w:szCs w:val="30"/>
        </w:rPr>
        <w:t>元，一般商品和服务支出为</w:t>
      </w:r>
      <w:r w:rsidR="00E219EB" w:rsidRPr="00E219EB">
        <w:rPr>
          <w:rFonts w:ascii="仿宋" w:eastAsia="仿宋" w:hAnsi="仿宋" w:cs="仿宋_GB2312"/>
          <w:kern w:val="0"/>
          <w:sz w:val="30"/>
          <w:szCs w:val="30"/>
        </w:rPr>
        <w:t>763,960.00</w:t>
      </w:r>
      <w:r w:rsidRPr="00424EC0">
        <w:rPr>
          <w:rFonts w:ascii="仿宋" w:eastAsia="仿宋" w:hAnsi="仿宋" w:cs="仿宋_GB2312" w:hint="eastAsia"/>
          <w:kern w:val="0"/>
          <w:sz w:val="30"/>
          <w:szCs w:val="30"/>
        </w:rPr>
        <w:t>元，对个人和家庭的补助为</w:t>
      </w:r>
      <w:r w:rsidR="00E219EB" w:rsidRPr="00E219EB">
        <w:rPr>
          <w:rFonts w:ascii="仿宋" w:eastAsia="仿宋" w:hAnsi="仿宋" w:cs="仿宋_GB2312"/>
          <w:kern w:val="0"/>
          <w:sz w:val="30"/>
          <w:szCs w:val="30"/>
        </w:rPr>
        <w:t>3,568,708.00</w:t>
      </w:r>
      <w:r w:rsidRPr="00424EC0">
        <w:rPr>
          <w:rFonts w:ascii="仿宋" w:eastAsia="仿宋" w:hAnsi="仿宋" w:cs="仿宋_GB2312" w:hint="eastAsia"/>
          <w:kern w:val="0"/>
          <w:sz w:val="30"/>
          <w:szCs w:val="30"/>
        </w:rPr>
        <w:t>元。</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kern w:val="0"/>
          <w:sz w:val="32"/>
          <w:szCs w:val="32"/>
        </w:rPr>
        <w:t xml:space="preserve">  </w:t>
      </w:r>
      <w:r w:rsidRPr="00424EC0">
        <w:rPr>
          <w:rFonts w:ascii="仿宋" w:eastAsia="仿宋" w:hAnsi="仿宋" w:cs="仿宋_GB2312" w:hint="eastAsia"/>
          <w:b/>
          <w:kern w:val="0"/>
          <w:sz w:val="32"/>
          <w:szCs w:val="32"/>
        </w:rPr>
        <w:t>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四、“三公”经费预算情况说明</w:t>
      </w:r>
    </w:p>
    <w:p w:rsidR="00424EC0" w:rsidRPr="00424EC0" w:rsidRDefault="00424EC0" w:rsidP="000831EC">
      <w:pPr>
        <w:rPr>
          <w:rFonts w:ascii="仿宋" w:eastAsia="仿宋" w:hAnsi="仿宋" w:cs="仿宋_GB2312"/>
          <w:kern w:val="0"/>
          <w:sz w:val="30"/>
          <w:szCs w:val="30"/>
        </w:rPr>
      </w:pPr>
      <w:r w:rsidRPr="00424EC0">
        <w:rPr>
          <w:rFonts w:ascii="仿宋" w:eastAsia="仿宋" w:hAnsi="仿宋" w:cs="仿宋_GB2312" w:hint="eastAsia"/>
          <w:kern w:val="0"/>
          <w:sz w:val="32"/>
          <w:szCs w:val="32"/>
        </w:rPr>
        <w:t>   </w:t>
      </w:r>
      <w:r w:rsidRPr="00424EC0">
        <w:rPr>
          <w:rFonts w:ascii="仿宋" w:eastAsia="仿宋" w:hAnsi="仿宋" w:cs="仿宋_GB2312" w:hint="eastAsia"/>
          <w:kern w:val="0"/>
          <w:sz w:val="30"/>
          <w:szCs w:val="30"/>
        </w:rPr>
        <w:t xml:space="preserve"> 2017年“三公”经费预算为</w:t>
      </w:r>
      <w:r w:rsidR="00E219EB">
        <w:rPr>
          <w:rFonts w:ascii="仿宋" w:eastAsia="仿宋" w:hAnsi="仿宋" w:cs="仿宋_GB2312" w:hint="eastAsia"/>
          <w:kern w:val="0"/>
          <w:sz w:val="30"/>
          <w:szCs w:val="30"/>
        </w:rPr>
        <w:t>49</w:t>
      </w:r>
      <w:r w:rsidRPr="00424EC0">
        <w:rPr>
          <w:rFonts w:ascii="仿宋" w:eastAsia="仿宋" w:hAnsi="仿宋" w:cs="仿宋_GB2312" w:hint="eastAsia"/>
          <w:kern w:val="0"/>
          <w:sz w:val="30"/>
          <w:szCs w:val="30"/>
        </w:rPr>
        <w:t>万元。其中：公务用车运行维护费</w:t>
      </w:r>
      <w:r w:rsidR="00E219EB">
        <w:rPr>
          <w:rFonts w:ascii="仿宋" w:eastAsia="仿宋" w:hAnsi="仿宋" w:cs="仿宋_GB2312" w:hint="eastAsia"/>
          <w:kern w:val="0"/>
          <w:sz w:val="30"/>
          <w:szCs w:val="30"/>
        </w:rPr>
        <w:t>16</w:t>
      </w:r>
      <w:r w:rsidRPr="00424EC0">
        <w:rPr>
          <w:rFonts w:ascii="仿宋" w:eastAsia="仿宋" w:hAnsi="仿宋" w:cs="仿宋_GB2312" w:hint="eastAsia"/>
          <w:kern w:val="0"/>
          <w:sz w:val="30"/>
          <w:szCs w:val="30"/>
        </w:rPr>
        <w:t>万元，公务招待费</w:t>
      </w:r>
      <w:r w:rsidR="00E219EB">
        <w:rPr>
          <w:rFonts w:ascii="仿宋" w:eastAsia="仿宋" w:hAnsi="仿宋" w:cs="仿宋_GB2312" w:hint="eastAsia"/>
          <w:kern w:val="0"/>
          <w:sz w:val="30"/>
          <w:szCs w:val="30"/>
        </w:rPr>
        <w:t>33</w:t>
      </w:r>
      <w:r w:rsidRPr="00424EC0">
        <w:rPr>
          <w:rFonts w:ascii="仿宋" w:eastAsia="仿宋" w:hAnsi="仿宋" w:cs="仿宋_GB2312" w:hint="eastAsia"/>
          <w:kern w:val="0"/>
          <w:sz w:val="30"/>
          <w:szCs w:val="30"/>
        </w:rPr>
        <w:t>万元，我镇将严格按照有关的三公经费文件执行。</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kern w:val="0"/>
          <w:sz w:val="32"/>
          <w:szCs w:val="32"/>
        </w:rPr>
        <w:t> </w:t>
      </w:r>
      <w:r w:rsidRPr="00424EC0">
        <w:rPr>
          <w:rFonts w:ascii="仿宋" w:eastAsia="仿宋" w:hAnsi="仿宋" w:cs="仿宋_GB2312" w:hint="eastAsia"/>
          <w:b/>
          <w:kern w:val="0"/>
          <w:sz w:val="32"/>
          <w:szCs w:val="32"/>
        </w:rPr>
        <w:t xml:space="preserve">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五、其他重要事项的情况说明</w:t>
      </w: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b/>
          <w:kern w:val="0"/>
          <w:sz w:val="32"/>
          <w:szCs w:val="32"/>
        </w:rPr>
        <w:t>    （一）机关运行经费支出情况。</w:t>
      </w:r>
    </w:p>
    <w:p w:rsidR="00424EC0" w:rsidRPr="00424EC0" w:rsidRDefault="00424EC0" w:rsidP="000831EC">
      <w:pPr>
        <w:rPr>
          <w:rFonts w:ascii="仿宋" w:eastAsia="仿宋" w:hAnsi="仿宋" w:cs="仿宋_GB2312"/>
          <w:kern w:val="0"/>
          <w:sz w:val="30"/>
          <w:szCs w:val="30"/>
        </w:rPr>
      </w:pPr>
      <w:r w:rsidRPr="00424EC0">
        <w:rPr>
          <w:rFonts w:ascii="仿宋" w:eastAsia="仿宋" w:hAnsi="仿宋" w:cs="仿宋_GB2312" w:hint="eastAsia"/>
          <w:kern w:val="0"/>
          <w:sz w:val="32"/>
          <w:szCs w:val="32"/>
        </w:rPr>
        <w:t xml:space="preserve">    </w:t>
      </w:r>
      <w:r w:rsidRPr="00424EC0">
        <w:rPr>
          <w:rFonts w:ascii="仿宋" w:eastAsia="仿宋" w:hAnsi="仿宋" w:cs="仿宋_GB2312" w:hint="eastAsia"/>
          <w:kern w:val="0"/>
          <w:sz w:val="30"/>
          <w:szCs w:val="30"/>
        </w:rPr>
        <w:t>2017年机关运行经费支出预计为</w:t>
      </w:r>
      <w:r w:rsidR="00BA1542" w:rsidRPr="00D367D0">
        <w:rPr>
          <w:rFonts w:ascii="仿宋" w:eastAsia="仿宋" w:hAnsi="仿宋" w:cs="仿宋_GB2312" w:hint="eastAsia"/>
          <w:kern w:val="0"/>
          <w:sz w:val="30"/>
          <w:szCs w:val="30"/>
        </w:rPr>
        <w:t>15,258,915.00</w:t>
      </w:r>
      <w:r w:rsidRPr="00424EC0">
        <w:rPr>
          <w:rFonts w:ascii="仿宋" w:eastAsia="仿宋" w:hAnsi="仿宋" w:cs="仿宋_GB2312" w:hint="eastAsia"/>
          <w:kern w:val="0"/>
          <w:sz w:val="30"/>
          <w:szCs w:val="30"/>
        </w:rPr>
        <w:t>元，其中，一般公共服务</w:t>
      </w:r>
      <w:r w:rsidR="00E219EB" w:rsidRPr="00E219EB">
        <w:rPr>
          <w:rFonts w:ascii="仿宋" w:eastAsia="仿宋" w:hAnsi="仿宋" w:cs="仿宋_GB2312"/>
          <w:kern w:val="0"/>
          <w:sz w:val="30"/>
          <w:szCs w:val="30"/>
        </w:rPr>
        <w:t>6,868,093.00</w:t>
      </w:r>
      <w:r w:rsidRPr="00424EC0">
        <w:rPr>
          <w:rFonts w:ascii="仿宋" w:eastAsia="仿宋" w:hAnsi="仿宋" w:cs="仿宋_GB2312" w:hint="eastAsia"/>
          <w:kern w:val="0"/>
          <w:sz w:val="30"/>
          <w:szCs w:val="30"/>
        </w:rPr>
        <w:t>元，文化体育与传媒</w:t>
      </w:r>
      <w:r w:rsidR="00E219EB" w:rsidRPr="00E219EB">
        <w:rPr>
          <w:rFonts w:ascii="仿宋" w:eastAsia="仿宋" w:hAnsi="仿宋" w:cs="仿宋_GB2312"/>
          <w:kern w:val="0"/>
          <w:sz w:val="30"/>
          <w:szCs w:val="30"/>
        </w:rPr>
        <w:t>413,866.00</w:t>
      </w:r>
      <w:r w:rsidRPr="00424EC0">
        <w:rPr>
          <w:rFonts w:ascii="仿宋" w:eastAsia="仿宋" w:hAnsi="仿宋" w:cs="仿宋_GB2312" w:hint="eastAsia"/>
          <w:kern w:val="0"/>
          <w:sz w:val="30"/>
          <w:szCs w:val="30"/>
        </w:rPr>
        <w:t>元，</w:t>
      </w:r>
      <w:r w:rsidR="00E219EB" w:rsidRPr="00E219EB">
        <w:rPr>
          <w:rFonts w:ascii="仿宋" w:eastAsia="仿宋" w:hAnsi="仿宋" w:cs="仿宋_GB2312" w:hint="eastAsia"/>
          <w:kern w:val="0"/>
          <w:sz w:val="30"/>
          <w:szCs w:val="30"/>
        </w:rPr>
        <w:t>公共安全</w:t>
      </w:r>
      <w:r w:rsidR="00E219EB" w:rsidRPr="00E219EB">
        <w:rPr>
          <w:rFonts w:ascii="仿宋" w:eastAsia="仿宋" w:hAnsi="仿宋" w:cs="仿宋_GB2312"/>
          <w:kern w:val="0"/>
          <w:sz w:val="30"/>
          <w:szCs w:val="30"/>
        </w:rPr>
        <w:t>915,944.00</w:t>
      </w:r>
      <w:r w:rsidR="00E219EB">
        <w:rPr>
          <w:rFonts w:ascii="仿宋" w:eastAsia="仿宋" w:hAnsi="仿宋" w:cs="仿宋_GB2312" w:hint="eastAsia"/>
          <w:kern w:val="0"/>
          <w:sz w:val="30"/>
          <w:szCs w:val="30"/>
        </w:rPr>
        <w:t>元</w:t>
      </w:r>
      <w:r w:rsidR="00E219EB" w:rsidRPr="00424EC0">
        <w:rPr>
          <w:rFonts w:ascii="仿宋" w:eastAsia="仿宋" w:hAnsi="仿宋" w:cs="仿宋_GB2312" w:hint="eastAsia"/>
          <w:kern w:val="0"/>
          <w:sz w:val="30"/>
          <w:szCs w:val="30"/>
        </w:rPr>
        <w:t>，</w:t>
      </w:r>
      <w:r w:rsidRPr="00424EC0">
        <w:rPr>
          <w:rFonts w:ascii="仿宋" w:eastAsia="仿宋" w:hAnsi="仿宋" w:cs="仿宋_GB2312" w:hint="eastAsia"/>
          <w:kern w:val="0"/>
          <w:sz w:val="30"/>
          <w:szCs w:val="30"/>
        </w:rPr>
        <w:t>医疗卫生</w:t>
      </w:r>
      <w:r w:rsidR="00E219EB" w:rsidRPr="00E219EB">
        <w:rPr>
          <w:rFonts w:ascii="仿宋" w:eastAsia="仿宋" w:hAnsi="仿宋" w:cs="仿宋_GB2312"/>
          <w:kern w:val="0"/>
          <w:sz w:val="30"/>
          <w:szCs w:val="30"/>
        </w:rPr>
        <w:t>1,218,248.00</w:t>
      </w:r>
      <w:r w:rsidRPr="00424EC0">
        <w:rPr>
          <w:rFonts w:ascii="仿宋" w:eastAsia="仿宋" w:hAnsi="仿宋" w:cs="仿宋_GB2312" w:hint="eastAsia"/>
          <w:kern w:val="0"/>
          <w:sz w:val="30"/>
          <w:szCs w:val="30"/>
        </w:rPr>
        <w:t>元，城乡社区事务</w:t>
      </w:r>
      <w:r w:rsidR="00E219EB" w:rsidRPr="00E219EB">
        <w:rPr>
          <w:rFonts w:ascii="仿宋" w:eastAsia="仿宋" w:hAnsi="仿宋" w:cs="仿宋_GB2312"/>
          <w:kern w:val="0"/>
          <w:sz w:val="30"/>
          <w:szCs w:val="30"/>
        </w:rPr>
        <w:t>8,500.00</w:t>
      </w:r>
      <w:r w:rsidRPr="00424EC0">
        <w:rPr>
          <w:rFonts w:ascii="仿宋" w:eastAsia="仿宋" w:hAnsi="仿宋" w:cs="仿宋_GB2312" w:hint="eastAsia"/>
          <w:kern w:val="0"/>
          <w:sz w:val="30"/>
          <w:szCs w:val="30"/>
        </w:rPr>
        <w:t>元，农林水事务</w:t>
      </w:r>
      <w:r w:rsidR="00E219EB" w:rsidRPr="00E219EB">
        <w:rPr>
          <w:rFonts w:ascii="仿宋" w:eastAsia="仿宋" w:hAnsi="仿宋" w:cs="仿宋_GB2312"/>
          <w:kern w:val="0"/>
          <w:sz w:val="30"/>
          <w:szCs w:val="30"/>
        </w:rPr>
        <w:t>5,834,264.00</w:t>
      </w:r>
      <w:r w:rsidRPr="00424EC0">
        <w:rPr>
          <w:rFonts w:ascii="仿宋" w:eastAsia="仿宋" w:hAnsi="仿宋" w:cs="仿宋_GB2312" w:hint="eastAsia"/>
          <w:kern w:val="0"/>
          <w:sz w:val="30"/>
          <w:szCs w:val="30"/>
        </w:rPr>
        <w:t>元。</w:t>
      </w:r>
    </w:p>
    <w:p w:rsidR="00424EC0" w:rsidRPr="00424EC0" w:rsidRDefault="00424EC0" w:rsidP="000831EC">
      <w:pPr>
        <w:rPr>
          <w:rFonts w:ascii="仿宋" w:eastAsia="仿宋" w:hAnsi="仿宋" w:cs="仿宋_GB2312"/>
          <w:kern w:val="0"/>
          <w:sz w:val="32"/>
          <w:szCs w:val="32"/>
        </w:rPr>
      </w:pPr>
    </w:p>
    <w:p w:rsidR="00424EC0" w:rsidRPr="00424EC0" w:rsidRDefault="00424EC0" w:rsidP="000831EC">
      <w:pPr>
        <w:rPr>
          <w:rFonts w:ascii="仿宋" w:eastAsia="仿宋" w:hAnsi="仿宋" w:cs="仿宋_GB2312"/>
          <w:b/>
          <w:kern w:val="0"/>
          <w:sz w:val="32"/>
          <w:szCs w:val="32"/>
        </w:rPr>
      </w:pPr>
      <w:r w:rsidRPr="00424EC0">
        <w:rPr>
          <w:rFonts w:ascii="仿宋" w:eastAsia="仿宋" w:hAnsi="仿宋" w:cs="仿宋_GB2312" w:hint="eastAsia"/>
          <w:kern w:val="0"/>
          <w:sz w:val="32"/>
          <w:szCs w:val="32"/>
        </w:rPr>
        <w:t>   </w:t>
      </w:r>
      <w:r w:rsidRPr="000831EC">
        <w:rPr>
          <w:rFonts w:ascii="仿宋" w:eastAsia="仿宋" w:hAnsi="仿宋" w:cs="仿宋_GB2312" w:hint="eastAsia"/>
          <w:b/>
          <w:kern w:val="0"/>
          <w:sz w:val="32"/>
          <w:szCs w:val="32"/>
        </w:rPr>
        <w:t> </w:t>
      </w:r>
      <w:r w:rsidRPr="00424EC0">
        <w:rPr>
          <w:rFonts w:ascii="仿宋" w:eastAsia="仿宋" w:hAnsi="仿宋" w:cs="仿宋_GB2312" w:hint="eastAsia"/>
          <w:b/>
          <w:kern w:val="0"/>
          <w:sz w:val="32"/>
          <w:szCs w:val="32"/>
        </w:rPr>
        <w:t>第三部分 名词解释</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一、一般公共预算拨款收入：指当年拨付的资金。</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二、其他收入：指除上述“财政拨款收入”以外的收入。主要是上级主管部门拨付的补助经费及存款利息收入等。</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三、年初结转和结余：指以前年度尚未完成、结转到本年按有关规定继续使用的资金。</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四、年末结转和结余：指本年度或以前年度预算安排、因客观条件发生变化无法按原计划实施，需要延迟到以后年</w:t>
      </w:r>
      <w:r w:rsidRPr="00424EC0">
        <w:rPr>
          <w:rFonts w:ascii="仿宋" w:eastAsia="仿宋" w:hAnsi="仿宋" w:cs="仿宋_GB2312" w:hint="eastAsia"/>
          <w:kern w:val="0"/>
          <w:sz w:val="32"/>
          <w:szCs w:val="32"/>
        </w:rPr>
        <w:lastRenderedPageBreak/>
        <w:t>度按有关规定继续使用的资金。</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五、基本支出：指为保障机构正常运转、完成日常工作任务而发生的人员支出和公用支出。</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六、项目支出：指在基本支出之外为完成特定行政任务和事业发展目标所发生的支出。</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七、 “三公”经费：纳入财政预决算管理的“三公”经费，是指用财政拨款安排因公出国（境）费、公务用车购置及运行费及公务接待费。其中，因公出国（境）费反映单位公务出国出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424EC0" w:rsidRPr="00424EC0" w:rsidRDefault="00424EC0" w:rsidP="000831EC">
      <w:pPr>
        <w:rPr>
          <w:rFonts w:ascii="仿宋" w:eastAsia="仿宋" w:hAnsi="仿宋" w:cs="仿宋_GB2312"/>
          <w:kern w:val="0"/>
          <w:sz w:val="32"/>
          <w:szCs w:val="32"/>
        </w:rPr>
      </w:pPr>
      <w:r w:rsidRPr="00424EC0">
        <w:rPr>
          <w:rFonts w:ascii="仿宋" w:eastAsia="仿宋" w:hAnsi="仿宋" w:cs="仿宋_GB2312" w:hint="eastAsia"/>
          <w:kern w:val="0"/>
          <w:sz w:val="32"/>
          <w:szCs w:val="32"/>
        </w:rPr>
        <w:t>    八、机关运行经费：为保障行政单位（含参照公务员法管理的事业单位）运行用于购买货物和服务的各项资金，包括办公及印刷费、邮电费、差旅费、会议费、公务接待费、福利费、日常维修费、专用材料费及一般设备购置费、水电费、物业管理费、公务用车运行维护费、其他交通费用等其他费用。</w:t>
      </w:r>
    </w:p>
    <w:p w:rsidR="009324D1" w:rsidRPr="000831EC" w:rsidRDefault="009324D1">
      <w:pPr>
        <w:rPr>
          <w:rFonts w:ascii="仿宋" w:eastAsia="仿宋" w:hAnsi="仿宋" w:cs="仿宋_GB2312"/>
          <w:kern w:val="0"/>
          <w:sz w:val="32"/>
          <w:szCs w:val="32"/>
        </w:rPr>
      </w:pPr>
    </w:p>
    <w:p w:rsidR="000831EC" w:rsidRDefault="000831EC"/>
    <w:p w:rsidR="000831EC" w:rsidRPr="00424EC0" w:rsidRDefault="000831EC"/>
    <w:sectPr w:rsidR="000831EC" w:rsidRPr="00424EC0" w:rsidSect="009324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D3E" w:rsidRDefault="003D6D3E" w:rsidP="00582D68">
      <w:r>
        <w:separator/>
      </w:r>
    </w:p>
  </w:endnote>
  <w:endnote w:type="continuationSeparator" w:id="0">
    <w:p w:rsidR="003D6D3E" w:rsidRDefault="003D6D3E" w:rsidP="00582D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文星标宋">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altName w:val="Arial Unicode MS"/>
    <w:charset w:val="86"/>
    <w:family w:val="modern"/>
    <w:pitch w:val="fixed"/>
    <w:sig w:usb0="00000000"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D3E" w:rsidRDefault="003D6D3E" w:rsidP="00582D68">
      <w:r>
        <w:separator/>
      </w:r>
    </w:p>
  </w:footnote>
  <w:footnote w:type="continuationSeparator" w:id="0">
    <w:p w:rsidR="003D6D3E" w:rsidRDefault="003D6D3E" w:rsidP="00582D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4EC0"/>
    <w:rsid w:val="000831EC"/>
    <w:rsid w:val="00123361"/>
    <w:rsid w:val="0029612F"/>
    <w:rsid w:val="003D6D3E"/>
    <w:rsid w:val="003F4E5E"/>
    <w:rsid w:val="00424EC0"/>
    <w:rsid w:val="00582D68"/>
    <w:rsid w:val="005A5015"/>
    <w:rsid w:val="00755C74"/>
    <w:rsid w:val="007F3CC5"/>
    <w:rsid w:val="009324D1"/>
    <w:rsid w:val="00A946EC"/>
    <w:rsid w:val="00B1706B"/>
    <w:rsid w:val="00B63E29"/>
    <w:rsid w:val="00B80D1D"/>
    <w:rsid w:val="00BA1542"/>
    <w:rsid w:val="00D07660"/>
    <w:rsid w:val="00D367D0"/>
    <w:rsid w:val="00D92307"/>
    <w:rsid w:val="00E15729"/>
    <w:rsid w:val="00E219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4D1"/>
    <w:pPr>
      <w:widowControl w:val="0"/>
      <w:jc w:val="both"/>
    </w:pPr>
  </w:style>
  <w:style w:type="paragraph" w:styleId="3">
    <w:name w:val="heading 3"/>
    <w:basedOn w:val="a"/>
    <w:link w:val="3Char"/>
    <w:uiPriority w:val="9"/>
    <w:qFormat/>
    <w:rsid w:val="00424EC0"/>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424EC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424EC0"/>
    <w:rPr>
      <w:rFonts w:ascii="宋体" w:eastAsia="宋体" w:hAnsi="宋体" w:cs="宋体"/>
      <w:b/>
      <w:bCs/>
      <w:kern w:val="0"/>
      <w:sz w:val="27"/>
      <w:szCs w:val="27"/>
    </w:rPr>
  </w:style>
  <w:style w:type="character" w:customStyle="1" w:styleId="5Char">
    <w:name w:val="标题 5 Char"/>
    <w:basedOn w:val="a0"/>
    <w:link w:val="5"/>
    <w:uiPriority w:val="9"/>
    <w:rsid w:val="00424EC0"/>
    <w:rPr>
      <w:rFonts w:ascii="宋体" w:eastAsia="宋体" w:hAnsi="宋体" w:cs="宋体"/>
      <w:b/>
      <w:bCs/>
      <w:kern w:val="0"/>
      <w:sz w:val="20"/>
      <w:szCs w:val="20"/>
    </w:rPr>
  </w:style>
  <w:style w:type="character" w:styleId="a3">
    <w:name w:val="Emphasis"/>
    <w:basedOn w:val="a0"/>
    <w:uiPriority w:val="20"/>
    <w:qFormat/>
    <w:rsid w:val="00424EC0"/>
    <w:rPr>
      <w:i/>
      <w:iCs/>
    </w:rPr>
  </w:style>
  <w:style w:type="character" w:customStyle="1" w:styleId="apple-converted-space">
    <w:name w:val="apple-converted-space"/>
    <w:basedOn w:val="a0"/>
    <w:rsid w:val="00424EC0"/>
  </w:style>
  <w:style w:type="character" w:customStyle="1" w:styleId="big">
    <w:name w:val="big"/>
    <w:basedOn w:val="a0"/>
    <w:rsid w:val="00424EC0"/>
  </w:style>
  <w:style w:type="character" w:customStyle="1" w:styleId="middle">
    <w:name w:val="middle"/>
    <w:basedOn w:val="a0"/>
    <w:rsid w:val="00424EC0"/>
  </w:style>
  <w:style w:type="character" w:customStyle="1" w:styleId="small">
    <w:name w:val="small"/>
    <w:basedOn w:val="a0"/>
    <w:rsid w:val="00424EC0"/>
  </w:style>
  <w:style w:type="character" w:customStyle="1" w:styleId="print">
    <w:name w:val="print"/>
    <w:basedOn w:val="a0"/>
    <w:rsid w:val="00424EC0"/>
  </w:style>
  <w:style w:type="character" w:customStyle="1" w:styleId="close">
    <w:name w:val="close"/>
    <w:basedOn w:val="a0"/>
    <w:rsid w:val="00424EC0"/>
  </w:style>
  <w:style w:type="character" w:customStyle="1" w:styleId="favorite">
    <w:name w:val="favorite"/>
    <w:basedOn w:val="a0"/>
    <w:rsid w:val="00424EC0"/>
  </w:style>
  <w:style w:type="paragraph" w:styleId="a4">
    <w:name w:val="header"/>
    <w:basedOn w:val="a"/>
    <w:link w:val="Char"/>
    <w:uiPriority w:val="99"/>
    <w:semiHidden/>
    <w:unhideWhenUsed/>
    <w:rsid w:val="00582D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82D68"/>
    <w:rPr>
      <w:sz w:val="18"/>
      <w:szCs w:val="18"/>
    </w:rPr>
  </w:style>
  <w:style w:type="paragraph" w:styleId="a5">
    <w:name w:val="footer"/>
    <w:basedOn w:val="a"/>
    <w:link w:val="Char0"/>
    <w:uiPriority w:val="99"/>
    <w:semiHidden/>
    <w:unhideWhenUsed/>
    <w:rsid w:val="00582D6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82D68"/>
    <w:rPr>
      <w:sz w:val="18"/>
      <w:szCs w:val="18"/>
    </w:rPr>
  </w:style>
</w:styles>
</file>

<file path=word/webSettings.xml><?xml version="1.0" encoding="utf-8"?>
<w:webSettings xmlns:r="http://schemas.openxmlformats.org/officeDocument/2006/relationships" xmlns:w="http://schemas.openxmlformats.org/wordprocessingml/2006/main">
  <w:divs>
    <w:div w:id="10374615">
      <w:bodyDiv w:val="1"/>
      <w:marLeft w:val="0"/>
      <w:marRight w:val="0"/>
      <w:marTop w:val="0"/>
      <w:marBottom w:val="0"/>
      <w:divBdr>
        <w:top w:val="none" w:sz="0" w:space="0" w:color="auto"/>
        <w:left w:val="none" w:sz="0" w:space="0" w:color="auto"/>
        <w:bottom w:val="none" w:sz="0" w:space="0" w:color="auto"/>
        <w:right w:val="none" w:sz="0" w:space="0" w:color="auto"/>
      </w:divBdr>
      <w:divsChild>
        <w:div w:id="1078557151">
          <w:marLeft w:val="0"/>
          <w:marRight w:val="0"/>
          <w:marTop w:val="0"/>
          <w:marBottom w:val="0"/>
          <w:divBdr>
            <w:top w:val="none" w:sz="0" w:space="0" w:color="auto"/>
            <w:left w:val="none" w:sz="0" w:space="0" w:color="auto"/>
            <w:bottom w:val="none" w:sz="0" w:space="0" w:color="auto"/>
            <w:right w:val="none" w:sz="0" w:space="0" w:color="auto"/>
          </w:divBdr>
          <w:divsChild>
            <w:div w:id="77362416">
              <w:marLeft w:val="0"/>
              <w:marRight w:val="0"/>
              <w:marTop w:val="0"/>
              <w:marBottom w:val="0"/>
              <w:divBdr>
                <w:top w:val="none" w:sz="0" w:space="0" w:color="auto"/>
                <w:left w:val="none" w:sz="0" w:space="0" w:color="auto"/>
                <w:bottom w:val="none" w:sz="0" w:space="0" w:color="auto"/>
                <w:right w:val="none" w:sz="0" w:space="0" w:color="auto"/>
              </w:divBdr>
              <w:divsChild>
                <w:div w:id="1933659230">
                  <w:marLeft w:val="0"/>
                  <w:marRight w:val="0"/>
                  <w:marTop w:val="0"/>
                  <w:marBottom w:val="0"/>
                  <w:divBdr>
                    <w:top w:val="none" w:sz="0" w:space="0" w:color="auto"/>
                    <w:left w:val="none" w:sz="0" w:space="0" w:color="auto"/>
                    <w:bottom w:val="none" w:sz="0" w:space="0" w:color="auto"/>
                    <w:right w:val="none" w:sz="0" w:space="0" w:color="auto"/>
                  </w:divBdr>
                </w:div>
                <w:div w:id="1314216424">
                  <w:marLeft w:val="0"/>
                  <w:marRight w:val="0"/>
                  <w:marTop w:val="0"/>
                  <w:marBottom w:val="0"/>
                  <w:divBdr>
                    <w:top w:val="none" w:sz="0" w:space="0" w:color="auto"/>
                    <w:left w:val="none" w:sz="0" w:space="0" w:color="auto"/>
                    <w:bottom w:val="none" w:sz="0" w:space="0" w:color="auto"/>
                    <w:right w:val="none" w:sz="0" w:space="0" w:color="auto"/>
                  </w:divBdr>
                </w:div>
                <w:div w:id="939528810">
                  <w:marLeft w:val="0"/>
                  <w:marRight w:val="0"/>
                  <w:marTop w:val="0"/>
                  <w:marBottom w:val="0"/>
                  <w:divBdr>
                    <w:top w:val="none" w:sz="0" w:space="0" w:color="auto"/>
                    <w:left w:val="none" w:sz="0" w:space="0" w:color="auto"/>
                    <w:bottom w:val="none" w:sz="0" w:space="0" w:color="auto"/>
                    <w:right w:val="none" w:sz="0" w:space="0" w:color="auto"/>
                  </w:divBdr>
                </w:div>
                <w:div w:id="1786579337">
                  <w:marLeft w:val="0"/>
                  <w:marRight w:val="0"/>
                  <w:marTop w:val="0"/>
                  <w:marBottom w:val="0"/>
                  <w:divBdr>
                    <w:top w:val="none" w:sz="0" w:space="0" w:color="auto"/>
                    <w:left w:val="none" w:sz="0" w:space="0" w:color="auto"/>
                    <w:bottom w:val="none" w:sz="0" w:space="0" w:color="auto"/>
                    <w:right w:val="none" w:sz="0" w:space="0" w:color="auto"/>
                  </w:divBdr>
                </w:div>
                <w:div w:id="1588690870">
                  <w:marLeft w:val="0"/>
                  <w:marRight w:val="0"/>
                  <w:marTop w:val="0"/>
                  <w:marBottom w:val="0"/>
                  <w:divBdr>
                    <w:top w:val="none" w:sz="0" w:space="0" w:color="auto"/>
                    <w:left w:val="none" w:sz="0" w:space="0" w:color="auto"/>
                    <w:bottom w:val="none" w:sz="0" w:space="0" w:color="auto"/>
                    <w:right w:val="none" w:sz="0" w:space="0" w:color="auto"/>
                  </w:divBdr>
                </w:div>
                <w:div w:id="699403186">
                  <w:marLeft w:val="0"/>
                  <w:marRight w:val="0"/>
                  <w:marTop w:val="0"/>
                  <w:marBottom w:val="0"/>
                  <w:divBdr>
                    <w:top w:val="none" w:sz="0" w:space="0" w:color="auto"/>
                    <w:left w:val="none" w:sz="0" w:space="0" w:color="auto"/>
                    <w:bottom w:val="none" w:sz="0" w:space="0" w:color="auto"/>
                    <w:right w:val="none" w:sz="0" w:space="0" w:color="auto"/>
                  </w:divBdr>
                </w:div>
                <w:div w:id="840004349">
                  <w:marLeft w:val="0"/>
                  <w:marRight w:val="0"/>
                  <w:marTop w:val="0"/>
                  <w:marBottom w:val="0"/>
                  <w:divBdr>
                    <w:top w:val="none" w:sz="0" w:space="0" w:color="auto"/>
                    <w:left w:val="none" w:sz="0" w:space="0" w:color="auto"/>
                    <w:bottom w:val="none" w:sz="0" w:space="0" w:color="auto"/>
                    <w:right w:val="none" w:sz="0" w:space="0" w:color="auto"/>
                  </w:divBdr>
                </w:div>
                <w:div w:id="248316561">
                  <w:marLeft w:val="0"/>
                  <w:marRight w:val="0"/>
                  <w:marTop w:val="0"/>
                  <w:marBottom w:val="0"/>
                  <w:divBdr>
                    <w:top w:val="none" w:sz="0" w:space="0" w:color="auto"/>
                    <w:left w:val="none" w:sz="0" w:space="0" w:color="auto"/>
                    <w:bottom w:val="none" w:sz="0" w:space="0" w:color="auto"/>
                    <w:right w:val="none" w:sz="0" w:space="0" w:color="auto"/>
                  </w:divBdr>
                </w:div>
                <w:div w:id="117993937">
                  <w:marLeft w:val="0"/>
                  <w:marRight w:val="0"/>
                  <w:marTop w:val="0"/>
                  <w:marBottom w:val="0"/>
                  <w:divBdr>
                    <w:top w:val="none" w:sz="0" w:space="0" w:color="auto"/>
                    <w:left w:val="none" w:sz="0" w:space="0" w:color="auto"/>
                    <w:bottom w:val="none" w:sz="0" w:space="0" w:color="auto"/>
                    <w:right w:val="none" w:sz="0" w:space="0" w:color="auto"/>
                  </w:divBdr>
                </w:div>
                <w:div w:id="17976598">
                  <w:marLeft w:val="0"/>
                  <w:marRight w:val="0"/>
                  <w:marTop w:val="0"/>
                  <w:marBottom w:val="0"/>
                  <w:divBdr>
                    <w:top w:val="none" w:sz="0" w:space="0" w:color="auto"/>
                    <w:left w:val="none" w:sz="0" w:space="0" w:color="auto"/>
                    <w:bottom w:val="none" w:sz="0" w:space="0" w:color="auto"/>
                    <w:right w:val="none" w:sz="0" w:space="0" w:color="auto"/>
                  </w:divBdr>
                </w:div>
                <w:div w:id="1800604276">
                  <w:marLeft w:val="0"/>
                  <w:marRight w:val="0"/>
                  <w:marTop w:val="0"/>
                  <w:marBottom w:val="0"/>
                  <w:divBdr>
                    <w:top w:val="none" w:sz="0" w:space="0" w:color="auto"/>
                    <w:left w:val="none" w:sz="0" w:space="0" w:color="auto"/>
                    <w:bottom w:val="none" w:sz="0" w:space="0" w:color="auto"/>
                    <w:right w:val="none" w:sz="0" w:space="0" w:color="auto"/>
                  </w:divBdr>
                </w:div>
                <w:div w:id="2128355564">
                  <w:marLeft w:val="0"/>
                  <w:marRight w:val="0"/>
                  <w:marTop w:val="0"/>
                  <w:marBottom w:val="0"/>
                  <w:divBdr>
                    <w:top w:val="none" w:sz="0" w:space="0" w:color="auto"/>
                    <w:left w:val="none" w:sz="0" w:space="0" w:color="auto"/>
                    <w:bottom w:val="none" w:sz="0" w:space="0" w:color="auto"/>
                    <w:right w:val="none" w:sz="0" w:space="0" w:color="auto"/>
                  </w:divBdr>
                </w:div>
                <w:div w:id="376588978">
                  <w:marLeft w:val="0"/>
                  <w:marRight w:val="0"/>
                  <w:marTop w:val="0"/>
                  <w:marBottom w:val="0"/>
                  <w:divBdr>
                    <w:top w:val="none" w:sz="0" w:space="0" w:color="auto"/>
                    <w:left w:val="none" w:sz="0" w:space="0" w:color="auto"/>
                    <w:bottom w:val="none" w:sz="0" w:space="0" w:color="auto"/>
                    <w:right w:val="none" w:sz="0" w:space="0" w:color="auto"/>
                  </w:divBdr>
                </w:div>
                <w:div w:id="837503396">
                  <w:marLeft w:val="0"/>
                  <w:marRight w:val="0"/>
                  <w:marTop w:val="0"/>
                  <w:marBottom w:val="0"/>
                  <w:divBdr>
                    <w:top w:val="none" w:sz="0" w:space="0" w:color="auto"/>
                    <w:left w:val="none" w:sz="0" w:space="0" w:color="auto"/>
                    <w:bottom w:val="none" w:sz="0" w:space="0" w:color="auto"/>
                    <w:right w:val="none" w:sz="0" w:space="0" w:color="auto"/>
                  </w:divBdr>
                </w:div>
                <w:div w:id="784615721">
                  <w:marLeft w:val="0"/>
                  <w:marRight w:val="0"/>
                  <w:marTop w:val="0"/>
                  <w:marBottom w:val="0"/>
                  <w:divBdr>
                    <w:top w:val="none" w:sz="0" w:space="0" w:color="auto"/>
                    <w:left w:val="none" w:sz="0" w:space="0" w:color="auto"/>
                    <w:bottom w:val="none" w:sz="0" w:space="0" w:color="auto"/>
                    <w:right w:val="none" w:sz="0" w:space="0" w:color="auto"/>
                  </w:divBdr>
                </w:div>
                <w:div w:id="1064332956">
                  <w:marLeft w:val="0"/>
                  <w:marRight w:val="0"/>
                  <w:marTop w:val="0"/>
                  <w:marBottom w:val="0"/>
                  <w:divBdr>
                    <w:top w:val="none" w:sz="0" w:space="0" w:color="auto"/>
                    <w:left w:val="none" w:sz="0" w:space="0" w:color="auto"/>
                    <w:bottom w:val="none" w:sz="0" w:space="0" w:color="auto"/>
                    <w:right w:val="none" w:sz="0" w:space="0" w:color="auto"/>
                  </w:divBdr>
                </w:div>
                <w:div w:id="225343140">
                  <w:marLeft w:val="0"/>
                  <w:marRight w:val="0"/>
                  <w:marTop w:val="0"/>
                  <w:marBottom w:val="0"/>
                  <w:divBdr>
                    <w:top w:val="none" w:sz="0" w:space="0" w:color="auto"/>
                    <w:left w:val="none" w:sz="0" w:space="0" w:color="auto"/>
                    <w:bottom w:val="none" w:sz="0" w:space="0" w:color="auto"/>
                    <w:right w:val="none" w:sz="0" w:space="0" w:color="auto"/>
                  </w:divBdr>
                </w:div>
                <w:div w:id="463087385">
                  <w:marLeft w:val="0"/>
                  <w:marRight w:val="0"/>
                  <w:marTop w:val="0"/>
                  <w:marBottom w:val="0"/>
                  <w:divBdr>
                    <w:top w:val="none" w:sz="0" w:space="0" w:color="auto"/>
                    <w:left w:val="none" w:sz="0" w:space="0" w:color="auto"/>
                    <w:bottom w:val="none" w:sz="0" w:space="0" w:color="auto"/>
                    <w:right w:val="none" w:sz="0" w:space="0" w:color="auto"/>
                  </w:divBdr>
                </w:div>
                <w:div w:id="182132533">
                  <w:marLeft w:val="0"/>
                  <w:marRight w:val="0"/>
                  <w:marTop w:val="0"/>
                  <w:marBottom w:val="0"/>
                  <w:divBdr>
                    <w:top w:val="none" w:sz="0" w:space="0" w:color="auto"/>
                    <w:left w:val="none" w:sz="0" w:space="0" w:color="auto"/>
                    <w:bottom w:val="none" w:sz="0" w:space="0" w:color="auto"/>
                    <w:right w:val="none" w:sz="0" w:space="0" w:color="auto"/>
                  </w:divBdr>
                </w:div>
                <w:div w:id="1271276397">
                  <w:marLeft w:val="0"/>
                  <w:marRight w:val="0"/>
                  <w:marTop w:val="0"/>
                  <w:marBottom w:val="0"/>
                  <w:divBdr>
                    <w:top w:val="none" w:sz="0" w:space="0" w:color="auto"/>
                    <w:left w:val="none" w:sz="0" w:space="0" w:color="auto"/>
                    <w:bottom w:val="none" w:sz="0" w:space="0" w:color="auto"/>
                    <w:right w:val="none" w:sz="0" w:space="0" w:color="auto"/>
                  </w:divBdr>
                </w:div>
                <w:div w:id="641272757">
                  <w:marLeft w:val="0"/>
                  <w:marRight w:val="0"/>
                  <w:marTop w:val="0"/>
                  <w:marBottom w:val="0"/>
                  <w:divBdr>
                    <w:top w:val="none" w:sz="0" w:space="0" w:color="auto"/>
                    <w:left w:val="none" w:sz="0" w:space="0" w:color="auto"/>
                    <w:bottom w:val="none" w:sz="0" w:space="0" w:color="auto"/>
                    <w:right w:val="none" w:sz="0" w:space="0" w:color="auto"/>
                  </w:divBdr>
                </w:div>
                <w:div w:id="743718042">
                  <w:marLeft w:val="0"/>
                  <w:marRight w:val="0"/>
                  <w:marTop w:val="0"/>
                  <w:marBottom w:val="0"/>
                  <w:divBdr>
                    <w:top w:val="none" w:sz="0" w:space="0" w:color="auto"/>
                    <w:left w:val="none" w:sz="0" w:space="0" w:color="auto"/>
                    <w:bottom w:val="none" w:sz="0" w:space="0" w:color="auto"/>
                    <w:right w:val="none" w:sz="0" w:space="0" w:color="auto"/>
                  </w:divBdr>
                </w:div>
                <w:div w:id="1738700844">
                  <w:marLeft w:val="0"/>
                  <w:marRight w:val="0"/>
                  <w:marTop w:val="0"/>
                  <w:marBottom w:val="0"/>
                  <w:divBdr>
                    <w:top w:val="none" w:sz="0" w:space="0" w:color="auto"/>
                    <w:left w:val="none" w:sz="0" w:space="0" w:color="auto"/>
                    <w:bottom w:val="none" w:sz="0" w:space="0" w:color="auto"/>
                    <w:right w:val="none" w:sz="0" w:space="0" w:color="auto"/>
                  </w:divBdr>
                </w:div>
                <w:div w:id="1290940850">
                  <w:marLeft w:val="0"/>
                  <w:marRight w:val="0"/>
                  <w:marTop w:val="0"/>
                  <w:marBottom w:val="0"/>
                  <w:divBdr>
                    <w:top w:val="none" w:sz="0" w:space="0" w:color="auto"/>
                    <w:left w:val="none" w:sz="0" w:space="0" w:color="auto"/>
                    <w:bottom w:val="none" w:sz="0" w:space="0" w:color="auto"/>
                    <w:right w:val="none" w:sz="0" w:space="0" w:color="auto"/>
                  </w:divBdr>
                </w:div>
                <w:div w:id="34693743">
                  <w:marLeft w:val="0"/>
                  <w:marRight w:val="0"/>
                  <w:marTop w:val="0"/>
                  <w:marBottom w:val="0"/>
                  <w:divBdr>
                    <w:top w:val="none" w:sz="0" w:space="0" w:color="auto"/>
                    <w:left w:val="none" w:sz="0" w:space="0" w:color="auto"/>
                    <w:bottom w:val="none" w:sz="0" w:space="0" w:color="auto"/>
                    <w:right w:val="none" w:sz="0" w:space="0" w:color="auto"/>
                  </w:divBdr>
                </w:div>
                <w:div w:id="1842430030">
                  <w:marLeft w:val="0"/>
                  <w:marRight w:val="0"/>
                  <w:marTop w:val="0"/>
                  <w:marBottom w:val="0"/>
                  <w:divBdr>
                    <w:top w:val="none" w:sz="0" w:space="0" w:color="auto"/>
                    <w:left w:val="none" w:sz="0" w:space="0" w:color="auto"/>
                    <w:bottom w:val="none" w:sz="0" w:space="0" w:color="auto"/>
                    <w:right w:val="none" w:sz="0" w:space="0" w:color="auto"/>
                  </w:divBdr>
                </w:div>
                <w:div w:id="262108275">
                  <w:marLeft w:val="0"/>
                  <w:marRight w:val="0"/>
                  <w:marTop w:val="0"/>
                  <w:marBottom w:val="0"/>
                  <w:divBdr>
                    <w:top w:val="none" w:sz="0" w:space="0" w:color="auto"/>
                    <w:left w:val="none" w:sz="0" w:space="0" w:color="auto"/>
                    <w:bottom w:val="none" w:sz="0" w:space="0" w:color="auto"/>
                    <w:right w:val="none" w:sz="0" w:space="0" w:color="auto"/>
                  </w:divBdr>
                </w:div>
                <w:div w:id="103350603">
                  <w:marLeft w:val="0"/>
                  <w:marRight w:val="0"/>
                  <w:marTop w:val="0"/>
                  <w:marBottom w:val="0"/>
                  <w:divBdr>
                    <w:top w:val="none" w:sz="0" w:space="0" w:color="auto"/>
                    <w:left w:val="none" w:sz="0" w:space="0" w:color="auto"/>
                    <w:bottom w:val="none" w:sz="0" w:space="0" w:color="auto"/>
                    <w:right w:val="none" w:sz="0" w:space="0" w:color="auto"/>
                  </w:divBdr>
                </w:div>
                <w:div w:id="817111004">
                  <w:marLeft w:val="0"/>
                  <w:marRight w:val="0"/>
                  <w:marTop w:val="0"/>
                  <w:marBottom w:val="0"/>
                  <w:divBdr>
                    <w:top w:val="none" w:sz="0" w:space="0" w:color="auto"/>
                    <w:left w:val="none" w:sz="0" w:space="0" w:color="auto"/>
                    <w:bottom w:val="none" w:sz="0" w:space="0" w:color="auto"/>
                    <w:right w:val="none" w:sz="0" w:space="0" w:color="auto"/>
                  </w:divBdr>
                </w:div>
                <w:div w:id="1136531904">
                  <w:marLeft w:val="0"/>
                  <w:marRight w:val="0"/>
                  <w:marTop w:val="0"/>
                  <w:marBottom w:val="0"/>
                  <w:divBdr>
                    <w:top w:val="none" w:sz="0" w:space="0" w:color="auto"/>
                    <w:left w:val="none" w:sz="0" w:space="0" w:color="auto"/>
                    <w:bottom w:val="none" w:sz="0" w:space="0" w:color="auto"/>
                    <w:right w:val="none" w:sz="0" w:space="0" w:color="auto"/>
                  </w:divBdr>
                </w:div>
                <w:div w:id="2086030340">
                  <w:marLeft w:val="0"/>
                  <w:marRight w:val="0"/>
                  <w:marTop w:val="0"/>
                  <w:marBottom w:val="0"/>
                  <w:divBdr>
                    <w:top w:val="none" w:sz="0" w:space="0" w:color="auto"/>
                    <w:left w:val="none" w:sz="0" w:space="0" w:color="auto"/>
                    <w:bottom w:val="none" w:sz="0" w:space="0" w:color="auto"/>
                    <w:right w:val="none" w:sz="0" w:space="0" w:color="auto"/>
                  </w:divBdr>
                </w:div>
                <w:div w:id="1473333187">
                  <w:marLeft w:val="0"/>
                  <w:marRight w:val="0"/>
                  <w:marTop w:val="0"/>
                  <w:marBottom w:val="0"/>
                  <w:divBdr>
                    <w:top w:val="none" w:sz="0" w:space="0" w:color="auto"/>
                    <w:left w:val="none" w:sz="0" w:space="0" w:color="auto"/>
                    <w:bottom w:val="none" w:sz="0" w:space="0" w:color="auto"/>
                    <w:right w:val="none" w:sz="0" w:space="0" w:color="auto"/>
                  </w:divBdr>
                </w:div>
                <w:div w:id="794904899">
                  <w:marLeft w:val="0"/>
                  <w:marRight w:val="0"/>
                  <w:marTop w:val="0"/>
                  <w:marBottom w:val="0"/>
                  <w:divBdr>
                    <w:top w:val="none" w:sz="0" w:space="0" w:color="auto"/>
                    <w:left w:val="none" w:sz="0" w:space="0" w:color="auto"/>
                    <w:bottom w:val="none" w:sz="0" w:space="0" w:color="auto"/>
                    <w:right w:val="none" w:sz="0" w:space="0" w:color="auto"/>
                  </w:divBdr>
                </w:div>
                <w:div w:id="632711902">
                  <w:marLeft w:val="0"/>
                  <w:marRight w:val="0"/>
                  <w:marTop w:val="0"/>
                  <w:marBottom w:val="0"/>
                  <w:divBdr>
                    <w:top w:val="none" w:sz="0" w:space="0" w:color="auto"/>
                    <w:left w:val="none" w:sz="0" w:space="0" w:color="auto"/>
                    <w:bottom w:val="none" w:sz="0" w:space="0" w:color="auto"/>
                    <w:right w:val="none" w:sz="0" w:space="0" w:color="auto"/>
                  </w:divBdr>
                </w:div>
                <w:div w:id="1956980163">
                  <w:marLeft w:val="0"/>
                  <w:marRight w:val="0"/>
                  <w:marTop w:val="0"/>
                  <w:marBottom w:val="0"/>
                  <w:divBdr>
                    <w:top w:val="none" w:sz="0" w:space="0" w:color="auto"/>
                    <w:left w:val="none" w:sz="0" w:space="0" w:color="auto"/>
                    <w:bottom w:val="none" w:sz="0" w:space="0" w:color="auto"/>
                    <w:right w:val="none" w:sz="0" w:space="0" w:color="auto"/>
                  </w:divBdr>
                </w:div>
                <w:div w:id="847914316">
                  <w:marLeft w:val="0"/>
                  <w:marRight w:val="0"/>
                  <w:marTop w:val="0"/>
                  <w:marBottom w:val="0"/>
                  <w:divBdr>
                    <w:top w:val="none" w:sz="0" w:space="0" w:color="auto"/>
                    <w:left w:val="none" w:sz="0" w:space="0" w:color="auto"/>
                    <w:bottom w:val="none" w:sz="0" w:space="0" w:color="auto"/>
                    <w:right w:val="none" w:sz="0" w:space="0" w:color="auto"/>
                  </w:divBdr>
                </w:div>
                <w:div w:id="1927494485">
                  <w:marLeft w:val="0"/>
                  <w:marRight w:val="0"/>
                  <w:marTop w:val="0"/>
                  <w:marBottom w:val="0"/>
                  <w:divBdr>
                    <w:top w:val="none" w:sz="0" w:space="0" w:color="auto"/>
                    <w:left w:val="none" w:sz="0" w:space="0" w:color="auto"/>
                    <w:bottom w:val="none" w:sz="0" w:space="0" w:color="auto"/>
                    <w:right w:val="none" w:sz="0" w:space="0" w:color="auto"/>
                  </w:divBdr>
                </w:div>
                <w:div w:id="1479154550">
                  <w:marLeft w:val="0"/>
                  <w:marRight w:val="0"/>
                  <w:marTop w:val="0"/>
                  <w:marBottom w:val="0"/>
                  <w:divBdr>
                    <w:top w:val="none" w:sz="0" w:space="0" w:color="auto"/>
                    <w:left w:val="none" w:sz="0" w:space="0" w:color="auto"/>
                    <w:bottom w:val="none" w:sz="0" w:space="0" w:color="auto"/>
                    <w:right w:val="none" w:sz="0" w:space="0" w:color="auto"/>
                  </w:divBdr>
                </w:div>
                <w:div w:id="2095857634">
                  <w:marLeft w:val="0"/>
                  <w:marRight w:val="0"/>
                  <w:marTop w:val="0"/>
                  <w:marBottom w:val="0"/>
                  <w:divBdr>
                    <w:top w:val="none" w:sz="0" w:space="0" w:color="auto"/>
                    <w:left w:val="none" w:sz="0" w:space="0" w:color="auto"/>
                    <w:bottom w:val="none" w:sz="0" w:space="0" w:color="auto"/>
                    <w:right w:val="none" w:sz="0" w:space="0" w:color="auto"/>
                  </w:divBdr>
                </w:div>
                <w:div w:id="1811436009">
                  <w:marLeft w:val="0"/>
                  <w:marRight w:val="0"/>
                  <w:marTop w:val="0"/>
                  <w:marBottom w:val="0"/>
                  <w:divBdr>
                    <w:top w:val="none" w:sz="0" w:space="0" w:color="auto"/>
                    <w:left w:val="none" w:sz="0" w:space="0" w:color="auto"/>
                    <w:bottom w:val="none" w:sz="0" w:space="0" w:color="auto"/>
                    <w:right w:val="none" w:sz="0" w:space="0" w:color="auto"/>
                  </w:divBdr>
                </w:div>
                <w:div w:id="1923446719">
                  <w:marLeft w:val="0"/>
                  <w:marRight w:val="0"/>
                  <w:marTop w:val="0"/>
                  <w:marBottom w:val="0"/>
                  <w:divBdr>
                    <w:top w:val="none" w:sz="0" w:space="0" w:color="auto"/>
                    <w:left w:val="none" w:sz="0" w:space="0" w:color="auto"/>
                    <w:bottom w:val="none" w:sz="0" w:space="0" w:color="auto"/>
                    <w:right w:val="none" w:sz="0" w:space="0" w:color="auto"/>
                  </w:divBdr>
                </w:div>
                <w:div w:id="1968512085">
                  <w:marLeft w:val="0"/>
                  <w:marRight w:val="0"/>
                  <w:marTop w:val="0"/>
                  <w:marBottom w:val="0"/>
                  <w:divBdr>
                    <w:top w:val="none" w:sz="0" w:space="0" w:color="auto"/>
                    <w:left w:val="none" w:sz="0" w:space="0" w:color="auto"/>
                    <w:bottom w:val="none" w:sz="0" w:space="0" w:color="auto"/>
                    <w:right w:val="none" w:sz="0" w:space="0" w:color="auto"/>
                  </w:divBdr>
                </w:div>
                <w:div w:id="183370815">
                  <w:marLeft w:val="0"/>
                  <w:marRight w:val="0"/>
                  <w:marTop w:val="0"/>
                  <w:marBottom w:val="0"/>
                  <w:divBdr>
                    <w:top w:val="none" w:sz="0" w:space="0" w:color="auto"/>
                    <w:left w:val="none" w:sz="0" w:space="0" w:color="auto"/>
                    <w:bottom w:val="none" w:sz="0" w:space="0" w:color="auto"/>
                    <w:right w:val="none" w:sz="0" w:space="0" w:color="auto"/>
                  </w:divBdr>
                </w:div>
                <w:div w:id="1719427834">
                  <w:marLeft w:val="0"/>
                  <w:marRight w:val="0"/>
                  <w:marTop w:val="0"/>
                  <w:marBottom w:val="0"/>
                  <w:divBdr>
                    <w:top w:val="none" w:sz="0" w:space="0" w:color="auto"/>
                    <w:left w:val="none" w:sz="0" w:space="0" w:color="auto"/>
                    <w:bottom w:val="none" w:sz="0" w:space="0" w:color="auto"/>
                    <w:right w:val="none" w:sz="0" w:space="0" w:color="auto"/>
                  </w:divBdr>
                </w:div>
                <w:div w:id="922035329">
                  <w:marLeft w:val="0"/>
                  <w:marRight w:val="0"/>
                  <w:marTop w:val="0"/>
                  <w:marBottom w:val="0"/>
                  <w:divBdr>
                    <w:top w:val="none" w:sz="0" w:space="0" w:color="auto"/>
                    <w:left w:val="none" w:sz="0" w:space="0" w:color="auto"/>
                    <w:bottom w:val="none" w:sz="0" w:space="0" w:color="auto"/>
                    <w:right w:val="none" w:sz="0" w:space="0" w:color="auto"/>
                  </w:divBdr>
                </w:div>
                <w:div w:id="1813129989">
                  <w:marLeft w:val="0"/>
                  <w:marRight w:val="0"/>
                  <w:marTop w:val="0"/>
                  <w:marBottom w:val="0"/>
                  <w:divBdr>
                    <w:top w:val="none" w:sz="0" w:space="0" w:color="auto"/>
                    <w:left w:val="none" w:sz="0" w:space="0" w:color="auto"/>
                    <w:bottom w:val="none" w:sz="0" w:space="0" w:color="auto"/>
                    <w:right w:val="none" w:sz="0" w:space="0" w:color="auto"/>
                  </w:divBdr>
                </w:div>
                <w:div w:id="1937864796">
                  <w:marLeft w:val="0"/>
                  <w:marRight w:val="0"/>
                  <w:marTop w:val="0"/>
                  <w:marBottom w:val="0"/>
                  <w:divBdr>
                    <w:top w:val="none" w:sz="0" w:space="0" w:color="auto"/>
                    <w:left w:val="none" w:sz="0" w:space="0" w:color="auto"/>
                    <w:bottom w:val="none" w:sz="0" w:space="0" w:color="auto"/>
                    <w:right w:val="none" w:sz="0" w:space="0" w:color="auto"/>
                  </w:divBdr>
                </w:div>
                <w:div w:id="143395864">
                  <w:marLeft w:val="0"/>
                  <w:marRight w:val="0"/>
                  <w:marTop w:val="0"/>
                  <w:marBottom w:val="0"/>
                  <w:divBdr>
                    <w:top w:val="none" w:sz="0" w:space="0" w:color="auto"/>
                    <w:left w:val="none" w:sz="0" w:space="0" w:color="auto"/>
                    <w:bottom w:val="none" w:sz="0" w:space="0" w:color="auto"/>
                    <w:right w:val="none" w:sz="0" w:space="0" w:color="auto"/>
                  </w:divBdr>
                </w:div>
                <w:div w:id="2041008379">
                  <w:marLeft w:val="0"/>
                  <w:marRight w:val="0"/>
                  <w:marTop w:val="0"/>
                  <w:marBottom w:val="0"/>
                  <w:divBdr>
                    <w:top w:val="none" w:sz="0" w:space="0" w:color="auto"/>
                    <w:left w:val="none" w:sz="0" w:space="0" w:color="auto"/>
                    <w:bottom w:val="none" w:sz="0" w:space="0" w:color="auto"/>
                    <w:right w:val="none" w:sz="0" w:space="0" w:color="auto"/>
                  </w:divBdr>
                </w:div>
                <w:div w:id="1341927441">
                  <w:marLeft w:val="0"/>
                  <w:marRight w:val="0"/>
                  <w:marTop w:val="0"/>
                  <w:marBottom w:val="0"/>
                  <w:divBdr>
                    <w:top w:val="none" w:sz="0" w:space="0" w:color="auto"/>
                    <w:left w:val="none" w:sz="0" w:space="0" w:color="auto"/>
                    <w:bottom w:val="none" w:sz="0" w:space="0" w:color="auto"/>
                    <w:right w:val="none" w:sz="0" w:space="0" w:color="auto"/>
                  </w:divBdr>
                </w:div>
                <w:div w:id="465198500">
                  <w:marLeft w:val="0"/>
                  <w:marRight w:val="0"/>
                  <w:marTop w:val="0"/>
                  <w:marBottom w:val="0"/>
                  <w:divBdr>
                    <w:top w:val="none" w:sz="0" w:space="0" w:color="auto"/>
                    <w:left w:val="none" w:sz="0" w:space="0" w:color="auto"/>
                    <w:bottom w:val="none" w:sz="0" w:space="0" w:color="auto"/>
                    <w:right w:val="none" w:sz="0" w:space="0" w:color="auto"/>
                  </w:divBdr>
                </w:div>
                <w:div w:id="94793255">
                  <w:marLeft w:val="0"/>
                  <w:marRight w:val="0"/>
                  <w:marTop w:val="0"/>
                  <w:marBottom w:val="0"/>
                  <w:divBdr>
                    <w:top w:val="none" w:sz="0" w:space="0" w:color="auto"/>
                    <w:left w:val="none" w:sz="0" w:space="0" w:color="auto"/>
                    <w:bottom w:val="none" w:sz="0" w:space="0" w:color="auto"/>
                    <w:right w:val="none" w:sz="0" w:space="0" w:color="auto"/>
                  </w:divBdr>
                </w:div>
                <w:div w:id="1922982536">
                  <w:marLeft w:val="0"/>
                  <w:marRight w:val="0"/>
                  <w:marTop w:val="0"/>
                  <w:marBottom w:val="0"/>
                  <w:divBdr>
                    <w:top w:val="none" w:sz="0" w:space="0" w:color="auto"/>
                    <w:left w:val="none" w:sz="0" w:space="0" w:color="auto"/>
                    <w:bottom w:val="none" w:sz="0" w:space="0" w:color="auto"/>
                    <w:right w:val="none" w:sz="0" w:space="0" w:color="auto"/>
                  </w:divBdr>
                </w:div>
                <w:div w:id="508761832">
                  <w:marLeft w:val="0"/>
                  <w:marRight w:val="0"/>
                  <w:marTop w:val="0"/>
                  <w:marBottom w:val="0"/>
                  <w:divBdr>
                    <w:top w:val="none" w:sz="0" w:space="0" w:color="auto"/>
                    <w:left w:val="none" w:sz="0" w:space="0" w:color="auto"/>
                    <w:bottom w:val="none" w:sz="0" w:space="0" w:color="auto"/>
                    <w:right w:val="none" w:sz="0" w:space="0" w:color="auto"/>
                  </w:divBdr>
                </w:div>
                <w:div w:id="1090926915">
                  <w:marLeft w:val="0"/>
                  <w:marRight w:val="0"/>
                  <w:marTop w:val="0"/>
                  <w:marBottom w:val="0"/>
                  <w:divBdr>
                    <w:top w:val="none" w:sz="0" w:space="0" w:color="auto"/>
                    <w:left w:val="none" w:sz="0" w:space="0" w:color="auto"/>
                    <w:bottom w:val="none" w:sz="0" w:space="0" w:color="auto"/>
                    <w:right w:val="none" w:sz="0" w:space="0" w:color="auto"/>
                  </w:divBdr>
                </w:div>
                <w:div w:id="1474516445">
                  <w:marLeft w:val="0"/>
                  <w:marRight w:val="0"/>
                  <w:marTop w:val="0"/>
                  <w:marBottom w:val="0"/>
                  <w:divBdr>
                    <w:top w:val="none" w:sz="0" w:space="0" w:color="auto"/>
                    <w:left w:val="none" w:sz="0" w:space="0" w:color="auto"/>
                    <w:bottom w:val="none" w:sz="0" w:space="0" w:color="auto"/>
                    <w:right w:val="none" w:sz="0" w:space="0" w:color="auto"/>
                  </w:divBdr>
                </w:div>
                <w:div w:id="278032853">
                  <w:marLeft w:val="0"/>
                  <w:marRight w:val="0"/>
                  <w:marTop w:val="0"/>
                  <w:marBottom w:val="0"/>
                  <w:divBdr>
                    <w:top w:val="none" w:sz="0" w:space="0" w:color="auto"/>
                    <w:left w:val="none" w:sz="0" w:space="0" w:color="auto"/>
                    <w:bottom w:val="none" w:sz="0" w:space="0" w:color="auto"/>
                    <w:right w:val="none" w:sz="0" w:space="0" w:color="auto"/>
                  </w:divBdr>
                </w:div>
                <w:div w:id="746197252">
                  <w:marLeft w:val="0"/>
                  <w:marRight w:val="0"/>
                  <w:marTop w:val="0"/>
                  <w:marBottom w:val="0"/>
                  <w:divBdr>
                    <w:top w:val="none" w:sz="0" w:space="0" w:color="auto"/>
                    <w:left w:val="none" w:sz="0" w:space="0" w:color="auto"/>
                    <w:bottom w:val="none" w:sz="0" w:space="0" w:color="auto"/>
                    <w:right w:val="none" w:sz="0" w:space="0" w:color="auto"/>
                  </w:divBdr>
                </w:div>
                <w:div w:id="1505588251">
                  <w:marLeft w:val="0"/>
                  <w:marRight w:val="0"/>
                  <w:marTop w:val="0"/>
                  <w:marBottom w:val="0"/>
                  <w:divBdr>
                    <w:top w:val="none" w:sz="0" w:space="0" w:color="auto"/>
                    <w:left w:val="none" w:sz="0" w:space="0" w:color="auto"/>
                    <w:bottom w:val="none" w:sz="0" w:space="0" w:color="auto"/>
                    <w:right w:val="none" w:sz="0" w:space="0" w:color="auto"/>
                  </w:divBdr>
                </w:div>
                <w:div w:id="1445231925">
                  <w:marLeft w:val="0"/>
                  <w:marRight w:val="0"/>
                  <w:marTop w:val="0"/>
                  <w:marBottom w:val="0"/>
                  <w:divBdr>
                    <w:top w:val="none" w:sz="0" w:space="0" w:color="auto"/>
                    <w:left w:val="none" w:sz="0" w:space="0" w:color="auto"/>
                    <w:bottom w:val="none" w:sz="0" w:space="0" w:color="auto"/>
                    <w:right w:val="none" w:sz="0" w:space="0" w:color="auto"/>
                  </w:divBdr>
                </w:div>
                <w:div w:id="126515066">
                  <w:marLeft w:val="0"/>
                  <w:marRight w:val="0"/>
                  <w:marTop w:val="0"/>
                  <w:marBottom w:val="0"/>
                  <w:divBdr>
                    <w:top w:val="none" w:sz="0" w:space="0" w:color="auto"/>
                    <w:left w:val="none" w:sz="0" w:space="0" w:color="auto"/>
                    <w:bottom w:val="none" w:sz="0" w:space="0" w:color="auto"/>
                    <w:right w:val="none" w:sz="0" w:space="0" w:color="auto"/>
                  </w:divBdr>
                </w:div>
                <w:div w:id="6410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1358">
      <w:bodyDiv w:val="1"/>
      <w:marLeft w:val="0"/>
      <w:marRight w:val="0"/>
      <w:marTop w:val="0"/>
      <w:marBottom w:val="0"/>
      <w:divBdr>
        <w:top w:val="none" w:sz="0" w:space="0" w:color="auto"/>
        <w:left w:val="none" w:sz="0" w:space="0" w:color="auto"/>
        <w:bottom w:val="none" w:sz="0" w:space="0" w:color="auto"/>
        <w:right w:val="none" w:sz="0" w:space="0" w:color="auto"/>
      </w:divBdr>
    </w:div>
    <w:div w:id="383725864">
      <w:bodyDiv w:val="1"/>
      <w:marLeft w:val="0"/>
      <w:marRight w:val="0"/>
      <w:marTop w:val="0"/>
      <w:marBottom w:val="0"/>
      <w:divBdr>
        <w:top w:val="none" w:sz="0" w:space="0" w:color="auto"/>
        <w:left w:val="none" w:sz="0" w:space="0" w:color="auto"/>
        <w:bottom w:val="none" w:sz="0" w:space="0" w:color="auto"/>
        <w:right w:val="none" w:sz="0" w:space="0" w:color="auto"/>
      </w:divBdr>
    </w:div>
    <w:div w:id="883295130">
      <w:bodyDiv w:val="1"/>
      <w:marLeft w:val="0"/>
      <w:marRight w:val="0"/>
      <w:marTop w:val="0"/>
      <w:marBottom w:val="0"/>
      <w:divBdr>
        <w:top w:val="none" w:sz="0" w:space="0" w:color="auto"/>
        <w:left w:val="none" w:sz="0" w:space="0" w:color="auto"/>
        <w:bottom w:val="none" w:sz="0" w:space="0" w:color="auto"/>
        <w:right w:val="none" w:sz="0" w:space="0" w:color="auto"/>
      </w:divBdr>
    </w:div>
    <w:div w:id="103869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WRGHO</cp:lastModifiedBy>
  <cp:revision>11</cp:revision>
  <cp:lastPrinted>2017-06-21T02:46:00Z</cp:lastPrinted>
  <dcterms:created xsi:type="dcterms:W3CDTF">2017-06-21T00:57:00Z</dcterms:created>
  <dcterms:modified xsi:type="dcterms:W3CDTF">2017-06-21T02:56:00Z</dcterms:modified>
</cp:coreProperties>
</file>