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DC" w:rsidRPr="005A498F" w:rsidRDefault="00FA70D2" w:rsidP="005A498F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4"/>
        </w:rPr>
      </w:pPr>
      <w:r w:rsidRPr="00FA70D2"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4"/>
        </w:rPr>
        <w:t>石扇镇2012年政府信息公开工作年度报告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根据《中华人民共和国政府信息公开条例》的规定，现公布梅县石扇镇人民政府2012年政府信息公开工作年度报告。本报告全文由概述、主动公开政府信息情况、依申请公开政府信息情况、政府信息公开的收费及减免情况、因政府信息公开申请行政复议、提起行政诉讼情况、存在主要问题及下一步工作重点等六部分组成。报告中所列数据的统计期限自2012年1月1日起至2012年12月31日止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color w:val="424242"/>
          <w:sz w:val="32"/>
          <w:szCs w:val="32"/>
        </w:rPr>
      </w:pPr>
      <w:r w:rsidRPr="00DD17ED">
        <w:rPr>
          <w:rFonts w:ascii="黑体" w:eastAsia="黑体" w:hAnsi="黑体" w:hint="eastAsia"/>
          <w:color w:val="424242"/>
          <w:sz w:val="32"/>
          <w:szCs w:val="32"/>
        </w:rPr>
        <w:t>一、概述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2012年，我镇按照国家和省、市、</w:t>
      </w:r>
      <w:proofErr w:type="gramStart"/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县关于</w:t>
      </w:r>
      <w:proofErr w:type="gramEnd"/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政府信息公开工作的部署要求，坚持为民、便民的工作思路，围绕建设法治政府、服务政府、责任政府和效能政府的目标，不断加强组织领导，明确工作任务，完善各项制度和措施，加强政府信息公开平台建设，加大政府信息公开工作力度，扎实、有序推进政府信息公开工作，取得了阶段性成效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（一）健全领导机构。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为规范政府信息公开工作，健全了以镇党委书记为第一责任人，纪委书记为具体实施负责人的领导机构，具体负责本镇的政府信息公开工作，为政府信息公开工作的顺利开展提供了强有力的组织保障。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lastRenderedPageBreak/>
        <w:t>（二）完善相关制度。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为确保政府信息公开工作科学、规范、有序，我镇按照《条例》要求，不断健全相关制度。一是认真贯彻执行省制定的各项制度。如《广东省各级政府部门行政首长问责暂行办法》、《广东省行政过错责任追究暂行办法》、《广东省政府信息公开保密审查办法》等等。二是结合本镇实际，制订相关制度。如制定了《石扇镇人民政府办公室政府信息公开保密审查制度》，明确了保密审查责任、保密审查程序、保密审查办法及保密审查责任追究。通过制度建设，保障了政府信息公开走上制度化、规范化的轨道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（三）规范公开工作。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一是贯彻落实上级文件精神，进一步规范、完善了政府信息公开指南和公开目录。二是通过政府门户网站、专栏、党风廉政建设信息平台等载体，及时公开政府信息，做到临时性政府信息及时公开，阶段性政府信息定期公开。三是切实做好依申请公开。同时按照上级要求，全力做好政府信息依申请公开工作，对公民提出的申请，依法、及时答复，政府信息公开工作运行有序，有效地保障了申请人的合法权益。四是及时公开年度报告。切实按照要求，在规定时间内及时公布政府信息公开工作年度报告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b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t>（四）加强监督检查。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lastRenderedPageBreak/>
        <w:t>一是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突出公众监督。按照“关注民生、面向公众、构建和谐”的要求，进一步加强了镇综治信访</w:t>
      </w:r>
      <w:proofErr w:type="gramStart"/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维稳中心</w:t>
      </w:r>
      <w:proofErr w:type="gramEnd"/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的建设和管理。2012年度，我镇共受理各类群众投诉156宗，按时办结率达100%，回复率达100%。同时，在门户网站公布投诉电话、信箱，随时受理群众投诉。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t>二是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加强自身检查。为进一步推动全镇政府信息公开工作，我镇严格按照文件要求，对政府信息公开工作进行自查自纠。同时，镇党政班子成员分组对各村、各部门进行信息公开工作检查，并召开专题会议，对检查的情况进行了总结和通报，对存在问题提出了整改意见和措施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color w:val="424242"/>
          <w:sz w:val="32"/>
          <w:szCs w:val="32"/>
        </w:rPr>
      </w:pPr>
      <w:r w:rsidRPr="00DD17ED">
        <w:rPr>
          <w:rFonts w:ascii="黑体" w:eastAsia="黑体" w:hAnsi="黑体" w:hint="eastAsia"/>
          <w:color w:val="424242"/>
          <w:sz w:val="32"/>
          <w:szCs w:val="32"/>
        </w:rPr>
        <w:t>二、主动公开政府信息情况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全镇通过政府网站、政府信息公开专栏、党风廉政建设信息平台等载体按规定主动公开政府信息。2012年政府门户网站主动公开政府信息中，包括公开政务动态、地方要闻、地区动态、部门动态、应急快讯、公示公告、统计数据等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color w:val="424242"/>
          <w:sz w:val="32"/>
          <w:szCs w:val="32"/>
        </w:rPr>
      </w:pPr>
      <w:r w:rsidRPr="00DD17ED">
        <w:rPr>
          <w:rFonts w:ascii="黑体" w:eastAsia="黑体" w:hAnsi="黑体" w:hint="eastAsia"/>
          <w:color w:val="424242"/>
          <w:sz w:val="32"/>
          <w:szCs w:val="32"/>
        </w:rPr>
        <w:t>三、依申请公开政府信息情况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全镇没有出现申请公开政府信息的情况。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color w:val="424242"/>
          <w:sz w:val="32"/>
          <w:szCs w:val="32"/>
        </w:rPr>
      </w:pPr>
      <w:r w:rsidRPr="00DD17ED">
        <w:rPr>
          <w:rFonts w:ascii="黑体" w:eastAsia="黑体" w:hAnsi="黑体" w:hint="eastAsia"/>
          <w:color w:val="424242"/>
          <w:sz w:val="32"/>
          <w:szCs w:val="32"/>
        </w:rPr>
        <w:t>四、政府信息公开的收费及减免情况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因依申请政府信息公开收费具体标准暂未出台，目前仍属免费提供。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color w:val="424242"/>
          <w:sz w:val="32"/>
          <w:szCs w:val="32"/>
        </w:rPr>
      </w:pPr>
      <w:r w:rsidRPr="00DD17ED">
        <w:rPr>
          <w:rFonts w:ascii="黑体" w:eastAsia="黑体" w:hAnsi="黑体" w:hint="eastAsia"/>
          <w:color w:val="424242"/>
          <w:sz w:val="32"/>
          <w:szCs w:val="32"/>
        </w:rPr>
        <w:t>五、因政府信息公开申请行政复议、提起行政诉讼的情况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2012年全镇没有出现因政府信息公开而引发的行政复议、提起行政诉讼。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color w:val="424242"/>
          <w:sz w:val="32"/>
          <w:szCs w:val="32"/>
        </w:rPr>
      </w:pPr>
      <w:r w:rsidRPr="00DD17ED">
        <w:rPr>
          <w:rFonts w:ascii="黑体" w:eastAsia="黑体" w:hAnsi="黑体" w:hint="eastAsia"/>
          <w:color w:val="424242"/>
          <w:sz w:val="32"/>
          <w:szCs w:val="32"/>
        </w:rPr>
        <w:t>六、存在的主要问题及下一步工作重点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我镇的政府信息公开工作在全镇共同努力下，取得了一定的成绩，但也还存在一些问题：一是对公开工作重要性的认识有待进一步加强；二是机构和制度建设有待进一步健全完善；三是公开内容有待进一步规范；四是队伍业务素质有待进一步提高。针对我镇在政府信息公开工作中存在的问题，将着力抓好如下工作：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（一）着力提高对政府信息公开工作重要性的认识。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进一步加强领导，落实责任，切实把政府信息公开工作作为一项政府日常工作来抓，认识再提高，力度再加大，工作再落实，努力推动服务政府、效能政府、法治政府、责任政府建设，充分发挥政府信息对生产、生活和经济社会活动的服务作用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lastRenderedPageBreak/>
        <w:t>（二）着力提升政府信息公开工作的质量和水平。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按照依法依规、及时公开、规范公开的原则，全力抓好政府信息公开工作，具体是做到“三个注重”：一是注重全面性。按照“公开是原则，不公开是例外”要求，进一步规范公开工作，扩大政府信息公开的范围。二是注重时效性。将在规定的公开时限内及时、主动发布政府信息，切实保证依时公开。三是注重服务性。在今后政府信息公开工作中，我们要立足于转变职能、强化服务和科学管理，提高工作效率和服务质量，做到服务于民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（三）着力规范政府信息公开工作的管理。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一是加强制度建设。将按照省、市、</w:t>
      </w:r>
      <w:proofErr w:type="gramStart"/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县相关</w:t>
      </w:r>
      <w:proofErr w:type="gramEnd"/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制度要求，结合实际，制订完善相关的实施意见、办法。二是加强载体建设。按照实际、实用、实效的要求，进一步加强政府信息公开载体建设，继续完善好政府网站，完善档案建设。进一步加大对政府信息公开工作的检查督促力度，确保政府信息公开工作真正落到实处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b/>
          <w:color w:val="424242"/>
          <w:sz w:val="32"/>
          <w:szCs w:val="32"/>
        </w:rPr>
        <w:t>（四）着力加强队伍自身建设。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进一步配齐政府信息公开工作人员，把思想政治素质好，工作能力强的人员充实到政府信息公开机构上来，并加强对现有从事政府信息公开工作人员的学习培训，提高他们的素质，保证各项工作落到实处。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right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微软雅黑" w:eastAsia="仿宋_GB2312" w:hAnsi="微软雅黑" w:hint="eastAsia"/>
          <w:color w:val="424242"/>
          <w:sz w:val="32"/>
          <w:szCs w:val="32"/>
        </w:rPr>
        <w:lastRenderedPageBreak/>
        <w:t> 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 xml:space="preserve"> 梅县石扇镇人民政府</w:t>
      </w:r>
    </w:p>
    <w:p w:rsidR="00DD17ED" w:rsidRPr="00DD17ED" w:rsidRDefault="00DD17ED" w:rsidP="00DD17ED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right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二</w:t>
      </w:r>
      <w:r w:rsidRPr="00DD17ED">
        <w:rPr>
          <w:rFonts w:ascii="仿宋_GB2312" w:eastAsia="微软雅黑" w:hAnsi="微软雅黑" w:hint="eastAsia"/>
          <w:color w:val="424242"/>
          <w:sz w:val="32"/>
          <w:szCs w:val="32"/>
        </w:rPr>
        <w:t>〇</w:t>
      </w:r>
      <w:r w:rsidRPr="00DD17ED">
        <w:rPr>
          <w:rFonts w:ascii="仿宋_GB2312" w:eastAsia="仿宋_GB2312" w:hAnsi="微软雅黑" w:hint="eastAsia"/>
          <w:color w:val="424242"/>
          <w:sz w:val="32"/>
          <w:szCs w:val="32"/>
        </w:rPr>
        <w:t>一三年二月五日</w:t>
      </w:r>
    </w:p>
    <w:p w:rsidR="00FA70D2" w:rsidRPr="00DD17ED" w:rsidRDefault="00FA70D2"/>
    <w:sectPr w:rsidR="00FA70D2" w:rsidRPr="00DD17ED" w:rsidSect="00D2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0D2"/>
    <w:rsid w:val="005A498F"/>
    <w:rsid w:val="00D212DC"/>
    <w:rsid w:val="00DD17ED"/>
    <w:rsid w:val="00FA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D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70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70D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17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334</Words>
  <Characters>1906</Characters>
  <Application>Microsoft Office Word</Application>
  <DocSecurity>0</DocSecurity>
  <Lines>15</Lines>
  <Paragraphs>4</Paragraphs>
  <ScaleCrop>false</ScaleCrop>
  <Company>WHM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</dc:creator>
  <cp:lastModifiedBy>WHM</cp:lastModifiedBy>
  <cp:revision>5</cp:revision>
  <dcterms:created xsi:type="dcterms:W3CDTF">2021-05-27T02:09:00Z</dcterms:created>
  <dcterms:modified xsi:type="dcterms:W3CDTF">2021-05-27T02:12:00Z</dcterms:modified>
</cp:coreProperties>
</file>