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40" w:rsidRPr="006F68A0" w:rsidRDefault="00ED4E40" w:rsidP="00ED4E40">
      <w:pPr>
        <w:rPr>
          <w:rFonts w:ascii="文星仿宋" w:eastAsia="文星仿宋"/>
          <w:sz w:val="32"/>
          <w:szCs w:val="32"/>
        </w:rPr>
      </w:pPr>
      <w:r w:rsidRPr="006F68A0">
        <w:rPr>
          <w:rFonts w:ascii="文星仿宋" w:eastAsia="文星仿宋" w:hint="eastAsia"/>
          <w:sz w:val="32"/>
          <w:szCs w:val="32"/>
        </w:rPr>
        <w:t>附件</w:t>
      </w:r>
      <w:r w:rsidR="007927D6" w:rsidRPr="006F68A0">
        <w:rPr>
          <w:rFonts w:ascii="文星仿宋" w:eastAsia="文星仿宋" w:hint="eastAsia"/>
          <w:sz w:val="32"/>
          <w:szCs w:val="32"/>
        </w:rPr>
        <w:t>1</w:t>
      </w:r>
      <w:r w:rsidRPr="006F68A0">
        <w:rPr>
          <w:rFonts w:ascii="文星仿宋" w:eastAsia="文星仿宋" w:hint="eastAsia"/>
          <w:sz w:val="32"/>
          <w:szCs w:val="32"/>
        </w:rPr>
        <w:t>：</w:t>
      </w:r>
    </w:p>
    <w:p w:rsidR="00ED4E40" w:rsidRPr="006F68A0" w:rsidRDefault="00ED4E40" w:rsidP="00ED4E40"/>
    <w:p w:rsidR="00D2397B" w:rsidRPr="006F68A0" w:rsidRDefault="00AF5212" w:rsidP="00D2397B">
      <w:pPr>
        <w:pStyle w:val="a3"/>
        <w:shd w:val="clear" w:color="auto" w:fill="FFFFFF"/>
        <w:spacing w:line="560" w:lineRule="exact"/>
        <w:ind w:firstLineChars="200" w:firstLine="880"/>
        <w:jc w:val="center"/>
        <w:rPr>
          <w:rFonts w:ascii="SimHei" w:eastAsia="SimHei" w:hAnsi="SimHei"/>
          <w:sz w:val="44"/>
          <w:szCs w:val="44"/>
        </w:rPr>
      </w:pPr>
      <w:r w:rsidRPr="006F68A0">
        <w:rPr>
          <w:rFonts w:ascii="SimHei" w:eastAsia="SimHei" w:hAnsi="SimHei" w:hint="eastAsia"/>
          <w:sz w:val="44"/>
          <w:szCs w:val="44"/>
        </w:rPr>
        <w:t>梅州市梅县区</w:t>
      </w:r>
      <w:r w:rsidR="00D2397B" w:rsidRPr="006F68A0">
        <w:rPr>
          <w:rFonts w:ascii="SimHei" w:eastAsia="SimHei" w:hAnsi="SimHei" w:hint="eastAsia"/>
          <w:sz w:val="44"/>
          <w:szCs w:val="44"/>
        </w:rPr>
        <w:t>政务信用承诺书</w:t>
      </w:r>
    </w:p>
    <w:p w:rsidR="00D2397B" w:rsidRPr="006F68A0" w:rsidRDefault="00D2397B" w:rsidP="00D2397B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FangSong_GB2312" w:eastAsia="FangSong_GB2312" w:hAnsiTheme="minorEastAsia"/>
          <w:sz w:val="32"/>
          <w:szCs w:val="32"/>
        </w:rPr>
      </w:pPr>
    </w:p>
    <w:p w:rsidR="00D2397B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AnsiTheme="minorEastAsia" w:hint="eastAsia"/>
          <w:sz w:val="32"/>
          <w:szCs w:val="32"/>
        </w:rPr>
        <w:t>为认真落实进一步优化政务服务环境,全面推进依法行政、政务公开、勤政高效、守信践诺和政务诚信建设,</w:t>
      </w:r>
      <w:r w:rsidRPr="006F68A0">
        <w:rPr>
          <w:rFonts w:ascii="FangSong_GB2312" w:eastAsia="FangSong_GB2312" w:hint="eastAsia"/>
          <w:sz w:val="32"/>
          <w:szCs w:val="32"/>
        </w:rPr>
        <w:t xml:space="preserve"> </w:t>
      </w:r>
      <w:r w:rsidR="00AF5212" w:rsidRPr="006F68A0">
        <w:rPr>
          <w:rFonts w:ascii="FangSong_GB2312" w:eastAsia="FangSong_GB2312" w:hint="eastAsia"/>
          <w:sz w:val="32"/>
          <w:szCs w:val="32"/>
        </w:rPr>
        <w:t>梅州市</w:t>
      </w:r>
      <w:r w:rsidRPr="006F68A0">
        <w:rPr>
          <w:rFonts w:ascii="FangSong_GB2312" w:eastAsia="FangSong_GB2312" w:hint="eastAsia"/>
          <w:sz w:val="32"/>
          <w:szCs w:val="32"/>
        </w:rPr>
        <w:t>梅县区科工商务局向社会公开承诺：</w:t>
      </w:r>
    </w:p>
    <w:p w:rsidR="006F68A0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SimHei" w:eastAsia="SimHei" w:hAnsi="SimHei"/>
          <w:sz w:val="32"/>
          <w:szCs w:val="32"/>
        </w:rPr>
      </w:pPr>
      <w:r w:rsidRPr="006F68A0">
        <w:rPr>
          <w:rFonts w:ascii="SimHei" w:eastAsia="SimHei" w:hAnsi="SimHei" w:hint="eastAsia"/>
          <w:sz w:val="32"/>
          <w:szCs w:val="32"/>
        </w:rPr>
        <w:t>一、</w:t>
      </w:r>
      <w:r w:rsidR="006F68A0" w:rsidRPr="006F68A0">
        <w:rPr>
          <w:rFonts w:ascii="SimHei" w:eastAsia="SimHei" w:hAnsi="SimHei" w:hint="eastAsia"/>
          <w:sz w:val="32"/>
          <w:szCs w:val="32"/>
        </w:rPr>
        <w:t>依法行政承诺</w:t>
      </w:r>
    </w:p>
    <w:p w:rsidR="00D2397B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AnsiTheme="minorEastAsia" w:hint="eastAsia"/>
          <w:sz w:val="32"/>
          <w:szCs w:val="32"/>
        </w:rPr>
        <w:t>严格执行国家有关法律法规和各</w:t>
      </w:r>
      <w:r w:rsidRPr="006F68A0">
        <w:rPr>
          <w:rFonts w:ascii="FangSong_GB2312" w:eastAsia="FangSong_GB2312" w:hAnsi="Arial" w:cs="Arial" w:hint="eastAsia"/>
          <w:sz w:val="32"/>
          <w:szCs w:val="32"/>
          <w:shd w:val="clear" w:color="auto" w:fill="FFFFFF"/>
        </w:rPr>
        <w:t>项规章制度，规范执法程序，</w:t>
      </w:r>
      <w:r w:rsidRPr="006F68A0">
        <w:rPr>
          <w:rFonts w:ascii="FangSong_GB2312" w:eastAsia="FangSong_GB2312" w:hint="eastAsia"/>
          <w:sz w:val="32"/>
          <w:szCs w:val="32"/>
        </w:rPr>
        <w:t>做到执法人员持证上岗,坚持文明执法、公正执法,审批过程公开透明,坚持审批过程不拖不卡,便民利企,不断提升依法行政能力和水平。</w:t>
      </w:r>
    </w:p>
    <w:p w:rsidR="006F68A0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SimHei" w:eastAsia="SimHei" w:hAnsi="SimHei"/>
          <w:sz w:val="32"/>
          <w:szCs w:val="32"/>
        </w:rPr>
      </w:pPr>
      <w:r w:rsidRPr="006F68A0">
        <w:rPr>
          <w:rFonts w:ascii="SimHei" w:eastAsia="SimHei" w:hAnsi="SimHei" w:hint="eastAsia"/>
          <w:sz w:val="32"/>
          <w:szCs w:val="32"/>
        </w:rPr>
        <w:t>二、便民服务承诺应用</w:t>
      </w:r>
    </w:p>
    <w:p w:rsidR="00D2397B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SimHei" w:eastAsia="SimHei" w:hAnsi="SimHei"/>
          <w:sz w:val="32"/>
          <w:szCs w:val="32"/>
        </w:rPr>
      </w:pPr>
      <w:r w:rsidRPr="006F68A0">
        <w:rPr>
          <w:rFonts w:ascii="FangSong_GB2312" w:eastAsia="FangSong_GB2312" w:hAnsi="微软雅黑" w:hint="eastAsia"/>
          <w:sz w:val="32"/>
          <w:szCs w:val="32"/>
        </w:rPr>
        <w:t>（1）告知承诺。通过门户网站等平台及时更新单位政务信息，公开行政许可事项、实施依据、办理流程、申请材料和办理时限。实行一个窗口受理、一次性告知、</w:t>
      </w:r>
      <w:r w:rsidRPr="006F68A0">
        <w:rPr>
          <w:rFonts w:ascii="FangSong_GB2312" w:eastAsia="FangSong_GB2312" w:hAnsi="微软雅黑" w:hint="eastAsia"/>
          <w:spacing w:val="-14"/>
          <w:sz w:val="32"/>
          <w:szCs w:val="32"/>
        </w:rPr>
        <w:t>一站式办结、</w:t>
      </w:r>
      <w:proofErr w:type="gramStart"/>
      <w:r w:rsidRPr="006F68A0">
        <w:rPr>
          <w:rFonts w:ascii="FangSong_GB2312" w:eastAsia="FangSong_GB2312" w:hAnsi="微软雅黑" w:hint="eastAsia"/>
          <w:spacing w:val="-14"/>
          <w:sz w:val="32"/>
          <w:szCs w:val="32"/>
        </w:rPr>
        <w:t>零收费</w:t>
      </w:r>
      <w:proofErr w:type="gramEnd"/>
      <w:r w:rsidRPr="006F68A0">
        <w:rPr>
          <w:rFonts w:ascii="FangSong_GB2312" w:eastAsia="FangSong_GB2312" w:hAnsi="微软雅黑" w:hint="eastAsia"/>
          <w:spacing w:val="-14"/>
          <w:sz w:val="32"/>
          <w:szCs w:val="32"/>
        </w:rPr>
        <w:t>办理。严格执行政务服务首问责任制、</w:t>
      </w:r>
      <w:r w:rsidR="00F1533D">
        <w:rPr>
          <w:rFonts w:ascii="FangSong_GB2312" w:eastAsia="FangSong_GB2312" w:hAnsi="微软雅黑" w:hint="eastAsia"/>
          <w:sz w:val="32"/>
          <w:szCs w:val="32"/>
        </w:rPr>
        <w:t>服务承诺制、一次性告知制、限时办结制,并</w:t>
      </w:r>
      <w:r w:rsidRPr="006F68A0">
        <w:rPr>
          <w:rFonts w:ascii="FangSong_GB2312" w:eastAsia="FangSong_GB2312" w:hAnsi="微软雅黑"/>
          <w:sz w:val="32"/>
          <w:szCs w:val="32"/>
        </w:rPr>
        <w:t>推行网上7</w:t>
      </w:r>
      <w:r w:rsidRPr="006F68A0">
        <w:rPr>
          <w:rFonts w:ascii="FangSong_GB2312" w:eastAsia="FangSong_GB2312" w:hAnsi="微软雅黑"/>
          <w:sz w:val="32"/>
          <w:szCs w:val="32"/>
        </w:rPr>
        <w:t>×</w:t>
      </w:r>
      <w:r w:rsidRPr="006F68A0">
        <w:rPr>
          <w:rFonts w:ascii="FangSong_GB2312" w:eastAsia="FangSong_GB2312" w:hAnsi="微软雅黑"/>
          <w:sz w:val="32"/>
          <w:szCs w:val="32"/>
        </w:rPr>
        <w:t>24小时全天候在线申请</w:t>
      </w:r>
      <w:r w:rsidRPr="006F68A0">
        <w:rPr>
          <w:rFonts w:ascii="FangSong_GB2312" w:eastAsia="FangSong_GB2312" w:hAnsiTheme="minorEastAsia" w:hint="eastAsia"/>
          <w:sz w:val="32"/>
          <w:szCs w:val="32"/>
        </w:rPr>
        <w:t>。</w:t>
      </w:r>
    </w:p>
    <w:p w:rsidR="00D2397B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FangSong_GB2312" w:eastAsia="FangSong_GB2312" w:hAnsi="微软雅黑"/>
          <w:sz w:val="32"/>
          <w:szCs w:val="32"/>
        </w:rPr>
      </w:pPr>
      <w:r w:rsidRPr="006F68A0">
        <w:rPr>
          <w:rFonts w:ascii="FangSong_GB2312" w:eastAsia="FangSong_GB2312" w:hAnsi="微软雅黑" w:hint="eastAsia"/>
          <w:sz w:val="32"/>
          <w:szCs w:val="32"/>
        </w:rPr>
        <w:t>（2）绿色通道。对诚信典型和连续三年无不良信用记录的市场主体，可根据实际情况实施“绿色通道”和“容缺受理”等便民措施。</w:t>
      </w:r>
    </w:p>
    <w:p w:rsidR="006F68A0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SimHei" w:eastAsia="SimHei" w:hAnsi="SimHei"/>
          <w:sz w:val="32"/>
          <w:szCs w:val="32"/>
        </w:rPr>
      </w:pPr>
      <w:r w:rsidRPr="006F68A0">
        <w:rPr>
          <w:rFonts w:ascii="SimHei" w:eastAsia="SimHei" w:hAnsi="SimHei" w:hint="eastAsia"/>
          <w:sz w:val="32"/>
          <w:szCs w:val="32"/>
        </w:rPr>
        <w:t>三、阳光信访承诺</w:t>
      </w:r>
    </w:p>
    <w:p w:rsidR="00D2397B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>认真办理群众和企业的来信来访,明确专人负责受理有关方</w:t>
      </w:r>
      <w:r w:rsidRPr="006F68A0">
        <w:rPr>
          <w:rFonts w:ascii="FangSong_GB2312" w:eastAsia="FangSong_GB2312" w:hint="eastAsia"/>
          <w:sz w:val="32"/>
          <w:szCs w:val="32"/>
        </w:rPr>
        <w:lastRenderedPageBreak/>
        <w:t>面的投诉,依法、规范、高效处置。坚持做到“事事有回音,件件有着落”,切实解决好所反映的各类问题。</w:t>
      </w:r>
    </w:p>
    <w:p w:rsidR="006F68A0" w:rsidRPr="006F68A0" w:rsidRDefault="006F68A0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四、廉洁纪律承诺</w:t>
      </w:r>
    </w:p>
    <w:p w:rsidR="00D2397B" w:rsidRPr="006F68A0" w:rsidRDefault="00D2397B" w:rsidP="00324386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>严格执行“中央八项规定"精神和廉洁自律有关规定,坚持原则,杜绝吃拿卡要现象。切实转变工作作风,做到“担当实干、马上就办”,努力提升工作效率,解决好社会各方面关心的问题。</w:t>
      </w:r>
    </w:p>
    <w:p w:rsidR="00D2397B" w:rsidRPr="006F68A0" w:rsidRDefault="00D2397B" w:rsidP="00D2397B">
      <w:pPr>
        <w:pStyle w:val="a3"/>
        <w:shd w:val="clear" w:color="auto" w:fill="FFFFFF"/>
        <w:spacing w:line="600" w:lineRule="exact"/>
        <w:ind w:firstLineChars="200" w:firstLine="640"/>
        <w:jc w:val="both"/>
        <w:rPr>
          <w:rFonts w:ascii="FangSong_GB2312" w:eastAsia="FangSong_GB2312"/>
          <w:sz w:val="32"/>
          <w:szCs w:val="32"/>
        </w:rPr>
      </w:pPr>
    </w:p>
    <w:p w:rsidR="00D2397B" w:rsidRPr="006F68A0" w:rsidRDefault="00D2397B" w:rsidP="00F21BFB">
      <w:pPr>
        <w:spacing w:afterLines="100" w:after="312" w:line="600" w:lineRule="exact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>单位名称：梅州市梅县区科工商务局</w:t>
      </w:r>
    </w:p>
    <w:p w:rsidR="00D2397B" w:rsidRPr="006F68A0" w:rsidRDefault="00D2397B" w:rsidP="00F21BFB">
      <w:pPr>
        <w:spacing w:afterLines="100" w:after="312" w:line="600" w:lineRule="exact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>统一社会信用代码：</w:t>
      </w:r>
      <w:r w:rsidRPr="006F68A0">
        <w:rPr>
          <w:rFonts w:ascii="FangSong_GB2312" w:eastAsia="FangSong_GB2312"/>
          <w:sz w:val="32"/>
          <w:szCs w:val="32"/>
        </w:rPr>
        <w:t>11441403MB2C063946</w:t>
      </w:r>
    </w:p>
    <w:p w:rsidR="00D2397B" w:rsidRPr="006F68A0" w:rsidRDefault="00D2397B" w:rsidP="00F21BFB">
      <w:pPr>
        <w:spacing w:afterLines="100" w:after="312" w:line="600" w:lineRule="exact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>监督电话：0753-2512671</w:t>
      </w:r>
    </w:p>
    <w:p w:rsidR="00D2397B" w:rsidRPr="006F68A0" w:rsidRDefault="00D2397B" w:rsidP="00D2397B">
      <w:pPr>
        <w:spacing w:line="600" w:lineRule="exact"/>
        <w:rPr>
          <w:rFonts w:ascii="FangSong_GB2312" w:eastAsia="FangSong_GB2312"/>
          <w:sz w:val="32"/>
          <w:szCs w:val="32"/>
        </w:rPr>
      </w:pPr>
    </w:p>
    <w:p w:rsidR="00D2397B" w:rsidRPr="006F68A0" w:rsidRDefault="00D2397B" w:rsidP="00D2397B">
      <w:pPr>
        <w:spacing w:line="600" w:lineRule="exact"/>
        <w:rPr>
          <w:rFonts w:ascii="FangSong_GB2312" w:eastAsia="FangSong_GB2312"/>
          <w:sz w:val="32"/>
          <w:szCs w:val="32"/>
        </w:rPr>
      </w:pPr>
    </w:p>
    <w:p w:rsidR="00D2397B" w:rsidRPr="006F68A0" w:rsidRDefault="00D2397B" w:rsidP="00B15229">
      <w:pPr>
        <w:spacing w:line="600" w:lineRule="exact"/>
        <w:ind w:firstLineChars="1650" w:firstLine="5280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>梅州市梅县</w:t>
      </w:r>
      <w:r w:rsidR="00B15229" w:rsidRPr="006F68A0">
        <w:rPr>
          <w:rFonts w:ascii="FangSong_GB2312" w:eastAsia="FangSong_GB2312" w:hint="eastAsia"/>
          <w:sz w:val="32"/>
          <w:szCs w:val="32"/>
        </w:rPr>
        <w:t>区</w:t>
      </w:r>
      <w:r w:rsidRPr="006F68A0">
        <w:rPr>
          <w:rFonts w:ascii="FangSong_GB2312" w:eastAsia="FangSong_GB2312" w:hint="eastAsia"/>
          <w:sz w:val="32"/>
          <w:szCs w:val="32"/>
        </w:rPr>
        <w:t>科工商务局</w:t>
      </w:r>
    </w:p>
    <w:p w:rsidR="00D2397B" w:rsidRPr="006F68A0" w:rsidRDefault="00D2397B" w:rsidP="00D2397B">
      <w:pPr>
        <w:spacing w:line="600" w:lineRule="exact"/>
        <w:ind w:left="5600" w:hangingChars="1750" w:hanging="5600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 xml:space="preserve">                                    </w:t>
      </w:r>
      <w:r w:rsidR="00324386">
        <w:rPr>
          <w:rFonts w:ascii="FangSong_GB2312" w:eastAsia="FangSong_GB2312" w:hint="eastAsia"/>
          <w:sz w:val="32"/>
          <w:szCs w:val="32"/>
        </w:rPr>
        <w:t xml:space="preserve"> </w:t>
      </w:r>
      <w:r w:rsidRPr="006F68A0">
        <w:rPr>
          <w:rFonts w:ascii="FangSong_GB2312" w:eastAsia="FangSong_GB2312" w:hint="eastAsia"/>
          <w:sz w:val="32"/>
          <w:szCs w:val="32"/>
        </w:rPr>
        <w:t>2020年10月9日</w:t>
      </w:r>
    </w:p>
    <w:p w:rsidR="00D2397B" w:rsidRPr="006F68A0" w:rsidRDefault="00D2397B" w:rsidP="00D2397B">
      <w:pPr>
        <w:spacing w:line="600" w:lineRule="exact"/>
        <w:rPr>
          <w:rFonts w:ascii="FangSong_GB2312" w:eastAsia="FangSong_GB2312"/>
          <w:sz w:val="32"/>
          <w:szCs w:val="32"/>
        </w:rPr>
      </w:pPr>
    </w:p>
    <w:p w:rsidR="00D2397B" w:rsidRPr="006F68A0" w:rsidRDefault="00D2397B" w:rsidP="00D2397B">
      <w:pPr>
        <w:spacing w:line="600" w:lineRule="exact"/>
        <w:rPr>
          <w:rFonts w:ascii="FangSong_GB2312" w:eastAsia="FangSong_GB2312"/>
          <w:sz w:val="32"/>
          <w:szCs w:val="32"/>
        </w:rPr>
      </w:pPr>
      <w:r w:rsidRPr="006F68A0">
        <w:rPr>
          <w:rFonts w:ascii="FangSong_GB2312" w:eastAsia="FangSong_GB2312" w:hint="eastAsia"/>
          <w:sz w:val="32"/>
          <w:szCs w:val="32"/>
        </w:rPr>
        <w:t xml:space="preserve">      </w:t>
      </w:r>
    </w:p>
    <w:p w:rsidR="006F68A0" w:rsidRDefault="006F68A0" w:rsidP="00E24CE8">
      <w:pPr>
        <w:widowControl/>
        <w:jc w:val="left"/>
        <w:rPr>
          <w:rFonts w:ascii="文星仿宋" w:eastAsia="文星仿宋" w:hAnsi="微软雅黑" w:cs="SimSun"/>
          <w:kern w:val="0"/>
          <w:sz w:val="32"/>
          <w:szCs w:val="32"/>
          <w:shd w:val="clear" w:color="auto" w:fill="FFFFFF"/>
        </w:rPr>
      </w:pPr>
    </w:p>
    <w:p w:rsidR="006F68A0" w:rsidRDefault="006F68A0" w:rsidP="00E24CE8">
      <w:pPr>
        <w:widowControl/>
        <w:jc w:val="left"/>
        <w:rPr>
          <w:rFonts w:ascii="文星仿宋" w:eastAsia="文星仿宋" w:hAnsi="微软雅黑" w:cs="SimSun"/>
          <w:kern w:val="0"/>
          <w:sz w:val="32"/>
          <w:szCs w:val="32"/>
          <w:shd w:val="clear" w:color="auto" w:fill="FFFFFF"/>
        </w:rPr>
      </w:pPr>
    </w:p>
    <w:p w:rsidR="00184846" w:rsidRPr="00C729F3" w:rsidRDefault="00184846" w:rsidP="00C729F3">
      <w:pPr>
        <w:spacing w:line="560" w:lineRule="exact"/>
        <w:ind w:firstLineChars="250" w:firstLine="800"/>
        <w:rPr>
          <w:rFonts w:ascii="FangSong_GB2312" w:eastAsia="FangSong_GB2312"/>
          <w:sz w:val="32"/>
          <w:szCs w:val="32"/>
        </w:rPr>
      </w:pPr>
      <w:bookmarkStart w:id="0" w:name="_GoBack"/>
      <w:bookmarkEnd w:id="0"/>
    </w:p>
    <w:sectPr w:rsidR="00184846" w:rsidRPr="00C729F3" w:rsidSect="00E24CE8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F7" w:rsidRDefault="002A61F7" w:rsidP="00F21BFB">
      <w:r>
        <w:separator/>
      </w:r>
    </w:p>
  </w:endnote>
  <w:endnote w:type="continuationSeparator" w:id="0">
    <w:p w:rsidR="002A61F7" w:rsidRDefault="002A61F7" w:rsidP="00F2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SimHei"/>
    <w:charset w:val="86"/>
    <w:family w:val="modern"/>
    <w:pitch w:val="default"/>
    <w:sig w:usb0="00000000" w:usb1="0000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F7" w:rsidRDefault="002A61F7" w:rsidP="00F21BFB">
      <w:r>
        <w:separator/>
      </w:r>
    </w:p>
  </w:footnote>
  <w:footnote w:type="continuationSeparator" w:id="0">
    <w:p w:rsidR="002A61F7" w:rsidRDefault="002A61F7" w:rsidP="00F2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E40"/>
    <w:rsid w:val="000018F5"/>
    <w:rsid w:val="00010846"/>
    <w:rsid w:val="00011D46"/>
    <w:rsid w:val="00070E0B"/>
    <w:rsid w:val="00087CB6"/>
    <w:rsid w:val="000B3C90"/>
    <w:rsid w:val="000C58E0"/>
    <w:rsid w:val="000F2143"/>
    <w:rsid w:val="00120223"/>
    <w:rsid w:val="00166E08"/>
    <w:rsid w:val="00184846"/>
    <w:rsid w:val="001F4770"/>
    <w:rsid w:val="00227AF3"/>
    <w:rsid w:val="00230CB8"/>
    <w:rsid w:val="00265B29"/>
    <w:rsid w:val="00274704"/>
    <w:rsid w:val="002A61F7"/>
    <w:rsid w:val="00324386"/>
    <w:rsid w:val="00427119"/>
    <w:rsid w:val="00434957"/>
    <w:rsid w:val="00552BD6"/>
    <w:rsid w:val="00560F8D"/>
    <w:rsid w:val="005C15BE"/>
    <w:rsid w:val="005F227F"/>
    <w:rsid w:val="006252D5"/>
    <w:rsid w:val="00666412"/>
    <w:rsid w:val="006806E5"/>
    <w:rsid w:val="006F68A0"/>
    <w:rsid w:val="0074175B"/>
    <w:rsid w:val="00743642"/>
    <w:rsid w:val="007553FE"/>
    <w:rsid w:val="007927D6"/>
    <w:rsid w:val="007F4CDD"/>
    <w:rsid w:val="00804CA7"/>
    <w:rsid w:val="00883614"/>
    <w:rsid w:val="00913DFD"/>
    <w:rsid w:val="00923C16"/>
    <w:rsid w:val="00952DF7"/>
    <w:rsid w:val="0099198F"/>
    <w:rsid w:val="009D5F58"/>
    <w:rsid w:val="009F5CC6"/>
    <w:rsid w:val="00A4725A"/>
    <w:rsid w:val="00AD6745"/>
    <w:rsid w:val="00AF5212"/>
    <w:rsid w:val="00B15229"/>
    <w:rsid w:val="00B36AF7"/>
    <w:rsid w:val="00B61A07"/>
    <w:rsid w:val="00C729F3"/>
    <w:rsid w:val="00D2397B"/>
    <w:rsid w:val="00D82A03"/>
    <w:rsid w:val="00DD6C1A"/>
    <w:rsid w:val="00E24CE8"/>
    <w:rsid w:val="00E92107"/>
    <w:rsid w:val="00ED4E40"/>
    <w:rsid w:val="00F118B6"/>
    <w:rsid w:val="00F1531D"/>
    <w:rsid w:val="00F1533D"/>
    <w:rsid w:val="00F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23"/>
    <w:pPr>
      <w:widowControl w:val="0"/>
      <w:jc w:val="both"/>
    </w:pPr>
  </w:style>
  <w:style w:type="paragraph" w:styleId="4">
    <w:name w:val="heading 4"/>
    <w:basedOn w:val="a"/>
    <w:next w:val="a"/>
    <w:link w:val="4Char"/>
    <w:semiHidden/>
    <w:unhideWhenUsed/>
    <w:qFormat/>
    <w:rsid w:val="000018F5"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D6C1A"/>
    <w:pPr>
      <w:jc w:val="left"/>
    </w:pPr>
    <w:rPr>
      <w:rFonts w:cs="Times New Roman"/>
      <w:kern w:val="0"/>
      <w:sz w:val="24"/>
    </w:rPr>
  </w:style>
  <w:style w:type="character" w:customStyle="1" w:styleId="4Char">
    <w:name w:val="标题 4 Char"/>
    <w:basedOn w:val="a0"/>
    <w:link w:val="4"/>
    <w:semiHidden/>
    <w:rsid w:val="000018F5"/>
    <w:rPr>
      <w:rFonts w:ascii="SimSun" w:eastAsia="SimSun" w:hAnsi="SimSun" w:cs="Times New Roman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F21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B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B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>Chinese ORG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4</cp:revision>
  <cp:lastPrinted>2020-11-05T02:38:00Z</cp:lastPrinted>
  <dcterms:created xsi:type="dcterms:W3CDTF">2020-11-05T03:02:00Z</dcterms:created>
  <dcterms:modified xsi:type="dcterms:W3CDTF">2020-11-09T07:44:00Z</dcterms:modified>
</cp:coreProperties>
</file>