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A3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区文广旅局2022年度政府信息公开</w:t>
      </w:r>
    </w:p>
    <w:p w14:paraId="272ECB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年度报告</w:t>
      </w:r>
    </w:p>
    <w:p w14:paraId="30E7E02E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C5DBC5B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 w14:paraId="4B4C72DF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根据《中华人民共和国政府信息公开条例》规定和主管机关的要求，列出本单位应主动公开的政府信息，对政府信息公开内容进行认真修正和梳理，统一公开标准，规范发布格式，做到有章可循，按章办事。现公布本局2022年度信息公开年度报告。本报告的电子版可在梅州市梅县区文化广电旅游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局信息公开年报（http://www.gdmx.gov.cn/mzmxwglj/gkmlpt/annualreport）下载，如对本报告有疑问，请联系梅州市梅县区文化广电旅游局（地址：梅州市梅县区府东二路11号，联系电话：0753-2589856）。</w:t>
      </w:r>
    </w:p>
    <w:p w14:paraId="4189AC6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（一）主动公开情况</w:t>
      </w:r>
    </w:p>
    <w:p w14:paraId="41632EC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聚焦文广旅领域重点工作和群众关切，明确公开范围。依托政府门户网站政务公开专栏，集中发布政策文件、财政预决算、通知公告、重点领域信息公开、工作动态等信息，全年主动公开信息49条。</w:t>
      </w:r>
    </w:p>
    <w:p w14:paraId="40412069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（二）依申请公开情况</w:t>
      </w:r>
    </w:p>
    <w:p w14:paraId="5847CC1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畅通依申请信息公开渠道，规范申请全流程管理，健全快速响应机制，确保每件申请依法依规妥善处理，保障申请人合法权益，全年未收到政府信息公开申请。</w:t>
      </w:r>
    </w:p>
    <w:p w14:paraId="21628FBD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（三）政府信息管理情况</w:t>
      </w:r>
    </w:p>
    <w:p w14:paraId="76AA8424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成立政府信息公开工作领导小组，明确责任领导和责任股室，指派专人负责政府信息公开工作。完善政府信息公开审核制度，严格执行“三审三校”制度，确保信息发布前严格审核、发布后及时更新，全年未发生信息发布泄密问题。</w:t>
      </w:r>
    </w:p>
    <w:p w14:paraId="7904CDCB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（四）政府信息公开平台建设情况</w:t>
      </w:r>
    </w:p>
    <w:p w14:paraId="3C8C126A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优化政府门户网站栏目设置，积极利用网络平台发布权威信息、提供便民服务、加强互动交流，确保信息传播便捷高效。</w:t>
      </w:r>
    </w:p>
    <w:p w14:paraId="0A0AE133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（五）监督保障情况</w:t>
      </w:r>
    </w:p>
    <w:p w14:paraId="3A09273F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主动学习上级有关文件精神，补充修订政务公开相关制度。定期开展网站自查工作，发现问题及时整改，确保整改到位。</w:t>
      </w:r>
    </w:p>
    <w:p w14:paraId="192B0B4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0"/>
        <w:gridCol w:w="2060"/>
        <w:gridCol w:w="1945"/>
        <w:gridCol w:w="2061"/>
      </w:tblGrid>
      <w:tr w14:paraId="3886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61FA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5058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D6B5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12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5541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本年制发件数</w:t>
            </w:r>
          </w:p>
        </w:tc>
        <w:tc>
          <w:tcPr>
            <w:tcW w:w="13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285B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0DA8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现行有效件数</w:t>
            </w:r>
          </w:p>
        </w:tc>
      </w:tr>
      <w:tr w14:paraId="247D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2E95A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B343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05128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6ECD0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4DFD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6E65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73DB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9B30E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1C4F0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5042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8849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55BE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58E3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381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245AE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1456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5F4C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381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199C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12</w:t>
            </w:r>
          </w:p>
        </w:tc>
      </w:tr>
      <w:tr w14:paraId="0B3C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B933F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64C4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C062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381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2B3BA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7647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00B3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381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BA1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</w:t>
            </w:r>
          </w:p>
        </w:tc>
      </w:tr>
      <w:tr w14:paraId="1BAA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6EA1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381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B718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1A38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26EEC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4292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A3B2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381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852F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3A7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C49D2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381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7A982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</w:tbl>
    <w:p w14:paraId="5C92F3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1309"/>
        <w:gridCol w:w="2103"/>
        <w:gridCol w:w="541"/>
        <w:gridCol w:w="583"/>
        <w:gridCol w:w="497"/>
        <w:gridCol w:w="666"/>
        <w:gridCol w:w="666"/>
        <w:gridCol w:w="508"/>
        <w:gridCol w:w="522"/>
      </w:tblGrid>
      <w:tr w14:paraId="7C4C7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93DB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235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5C0C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申请人情况</w:t>
            </w:r>
          </w:p>
        </w:tc>
      </w:tr>
      <w:tr w14:paraId="597AB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2D62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2133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17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F1ED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4F32D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1D9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43C65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0393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E0128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商业企业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39BA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科研</w:t>
            </w:r>
          </w:p>
          <w:p w14:paraId="7B5313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8271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4656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7E7E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9E17D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 w14:paraId="3354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E7057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DCBA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D4909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EF927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18416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C9C3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443E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324C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0F30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4531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23D3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3E64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28685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4F25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0B0FA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AD6D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E18A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42F99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5B3D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20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125D6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DB484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FA86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EB05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71E2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F35F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1333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E59A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525A4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CA65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D95C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C36A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D97C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20216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1CB1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1B2E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2E91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8ED3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0266D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858B3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2AC6D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A1A0D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C0DB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C474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5720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E0B4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27AA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EA5F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876CE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7D9D0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1957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BAA7D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6A00D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570A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64E1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5EC6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88A9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95F7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4A9CD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C821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4113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0D73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58D0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8C813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1AA8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A29A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9982E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A622F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E072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47D0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A039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41690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45BE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6ED3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D852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12A3C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F68E5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74CAD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95FA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3A45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CE21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2BDD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59D2A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5E8C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C0AE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7C79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3995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39B6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D83B6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7FE4E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3E01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488C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100C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6E9F7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3768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696A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49D8A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B18EE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58128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B698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3F29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0B1D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E95CC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570B7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5DBC2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A6557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20039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B5D6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E98E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6C34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4086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9995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FC911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E78F9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BB0A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5E777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0D098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7410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E265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A871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7122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8049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2F882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1217B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275EF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DA5D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08A2D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7236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509E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0AAE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7472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047D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B260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4694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F811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1AFDF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244A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3862F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547F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363B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7D2E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3DF3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F439D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B8FB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46C4A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164B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D95A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5CB1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3EC2E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2B6FC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CED0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2526D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072B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8BDB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9EAD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3632A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B7487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DDC18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6A44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00776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231F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0CAA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1D5A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A3AD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8392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421E7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E3FFB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D01E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857D0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CE769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631DE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A39A5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5AF5E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2C8F3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E47A9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77A1B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3BBB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9BFCD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E99AF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1F72F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017E5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3CFFC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C837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23F31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4D0C7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2AD2A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F0B82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EAF21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74943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9249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F4AF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48E2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287BF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86D4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EA07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34B3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581F7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B002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A7D4C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0393A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80EFA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2ADA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9E13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5238F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9118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40A29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F6759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81062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7DC3A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63E53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3765A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5DD31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BBFA1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06D0C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2E35F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3B992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B6E4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32B60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62A0C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C9AA8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C20AC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FDD1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4D486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DD332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338E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7036A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13CD9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88F49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92D0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2.申请人逾期未按通知要求缴纳费用、行政机关不再处理其政府信息公开申请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19150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89648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B66D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C508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FCA4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43B5E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CF8B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3E03D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DA1B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FBE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3142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6BA9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89DB5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708AA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747B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E1FA9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7E400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FF42D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200BF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3079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19908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BDE45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463B8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5D54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EA2D4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442E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73AC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40A5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 w14:paraId="09A55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44C0C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A03B8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AAE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58925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07B02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EDC6C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76DB0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B13A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</w:tbl>
    <w:p w14:paraId="06D89E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2"/>
        <w:gridCol w:w="562"/>
        <w:gridCol w:w="562"/>
        <w:gridCol w:w="562"/>
        <w:gridCol w:w="563"/>
        <w:gridCol w:w="562"/>
        <w:gridCol w:w="563"/>
        <w:gridCol w:w="563"/>
        <w:gridCol w:w="563"/>
        <w:gridCol w:w="564"/>
        <w:gridCol w:w="563"/>
        <w:gridCol w:w="563"/>
        <w:gridCol w:w="563"/>
        <w:gridCol w:w="563"/>
        <w:gridCol w:w="566"/>
      </w:tblGrid>
      <w:tr w14:paraId="1A94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6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E6DF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CF07B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行政诉讼</w:t>
            </w:r>
          </w:p>
        </w:tc>
      </w:tr>
      <w:tr w14:paraId="428E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C1E37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7DF31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79C2F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9C496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928F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A7C9E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1666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0E00E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复议后起诉</w:t>
            </w:r>
          </w:p>
        </w:tc>
      </w:tr>
      <w:tr w14:paraId="6AC9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0993A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33DED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C07E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D75EE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B700B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59AD4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2220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BB0B1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532CA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35CC6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8D0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A71B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911C8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73DC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3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F092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5108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7193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AF588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95D58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6CB14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7CA82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183EA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F63C6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3D3CB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AA52C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61BDC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A4422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936CE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C0659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943EE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E5287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</w:tbl>
    <w:p w14:paraId="09104F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五、存在的主要问题及改进情况</w:t>
      </w:r>
    </w:p>
    <w:p w14:paraId="3239B5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（一）存在问题</w:t>
      </w:r>
    </w:p>
    <w:p w14:paraId="5A2BF6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一是部分栏目存在内容更新滞后的问题，二是主动公开意识不强，多为被动完成规定动作，主动推送信息较少。</w:t>
      </w:r>
    </w:p>
    <w:p w14:paraId="740D3F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（二）改进情况</w:t>
      </w:r>
    </w:p>
    <w:p w14:paraId="2C26F4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我局下一步工作重点：强化主动公开理念，全面收集可公开信息，持续扩充公开内容。</w:t>
      </w:r>
    </w:p>
    <w:p w14:paraId="6D84EB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 w14:paraId="684E6C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收取信息处理费的情况：本年度无发出收费通知，无收取信息处理费用。</w:t>
      </w:r>
    </w:p>
    <w:p w14:paraId="00427655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DD56CDE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170508A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梅州市梅县区文化广电旅游局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</w:p>
    <w:p w14:paraId="04F3448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2023年1月5日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</w:t>
      </w:r>
    </w:p>
    <w:p w14:paraId="73A043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C9F314D-3AF4-4A32-9BB7-6BA08E7B37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36EC2"/>
    <w:rsid w:val="28283D92"/>
    <w:rsid w:val="4E35052C"/>
    <w:rsid w:val="521A1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858</Words>
  <Characters>928</Characters>
  <Lines>0</Lines>
  <Paragraphs>0</Paragraphs>
  <TotalTime>13</TotalTime>
  <ScaleCrop>false</ScaleCrop>
  <LinksUpToDate>false</LinksUpToDate>
  <CharactersWithSpaces>928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杨茂莲</cp:lastModifiedBy>
  <dcterms:modified xsi:type="dcterms:W3CDTF">2026-05-29T15:27:44Z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eyJoZGlkIjoiODJlNWQyNTMyNWQ2ZjA3MGU4ODkxOTljNTZkZjM1MTYiLCJ1c2VySWQiOiIyNjE5MDIwMjgifQ==</vt:lpwstr>
  </property>
  <property fmtid="{D5CDD505-2E9C-101B-9397-08002B2CF9AE}" pid="4" name="ICV">
    <vt:lpwstr>E02EFF17670B4F2B94E9329A09597050_12</vt:lpwstr>
  </property>
</Properties>
</file>