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23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:lang w:eastAsia="zh-CN"/>
          <w14:textFill>
            <w14:solidFill>
              <w14:schemeClr w14:val="tx1"/>
            </w14:solidFill>
          </w14:textFill>
        </w:rPr>
        <w:t>梅州市</w:t>
      </w: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梅县区人民政府202</w:t>
      </w: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年</w:t>
      </w:r>
    </w:p>
    <w:p w14:paraId="1CB05A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政府信息公开工作年度报告</w:t>
      </w:r>
    </w:p>
    <w:p w14:paraId="1B3F69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0967BD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根据《中华人民共和国政府信息公开条例》的规定，现公布梅县区人民政府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年政府信息公开工作年度报告。本报告由总体情况、主动公开政府信息情况、收到和处理政府信息公开申请情况、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政府信息公开行政复议和行政诉讼情况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问题及改进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、其他需要报告的事项等六部分组成，内容涵盖梅县区人民政府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12月31日期间的政府信息公开工作情况。本报告的电子版可在梅县区人民政府网站（http://www.gdmx.gov.cn）下载，如对本报告有疑问，请联系梅县区人民政府办公室（地址：梅县新县城宪梓南路13号区委区府大院，联系电话：0753-2589920）。</w:t>
      </w:r>
    </w:p>
    <w:p w14:paraId="4D97377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总体情况</w:t>
      </w:r>
    </w:p>
    <w:p w14:paraId="6A7F4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全面贯彻落实党的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十九届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全会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和党的二十大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认真贯彻落实省、市关于全面推进政务公开相关文件精神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，严格按照《梅州市人民政府办公室关于印发梅州市2022年政务公开工作要点分工方案的通知》要求，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精心组织，周密部署，结合工作实际，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围绕统筹疫情防控和经济社会发展以及群众关注关切，积极推进政务公开工作，以公开促落实、促规范、促服务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不断提升政府信息透明度。</w:t>
      </w:r>
    </w:p>
    <w:p w14:paraId="785037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主动公开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主动公开内容包括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政府信息、政府工作报告、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政府常务会议信息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、行政许可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等基本信息。2022年全年主动公开政府信息8837条、政府工作报告45条、政府常务会议信息12条、行政许可129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5条等。</w:t>
      </w:r>
    </w:p>
    <w:p w14:paraId="59FB5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（二）依申请公开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各级行政机关按照《中华人民共和国政府信息公开条例》《广东省政府信息公开申请办理答复规范》等规定，全面规范政府信息公开申请接收、登记、审核、补正、办理、答复、送达、归档等各环节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依法依规做好政府信息依申请公开工作，切实满足公众合理信息需求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和办理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均已办结。针对答复难度大、社会效应预期复杂的申请事项，特别是“一人多案、一事多案、多人一案”的申请事项，召集相关部门开展专题研判，并落实法制审查，确保回复申请人方案合规合法。2022年共收到1宗信息公开类行政诉讼案件，原告撤诉。共收到5宗信息公开类行政复议案件，均已审结，其中3宗维持原判，2宗被撤销，责令重新作出答复。</w:t>
      </w:r>
    </w:p>
    <w:p w14:paraId="10D0F0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（三）政策解读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认真落实《广东省人民政府办公厅关于印发广东省政府系统政策解读工作细则（试行）的通知》相关规定，按照“引导预期、同步解读、跟踪评估”总体要求和“谁起草、谁解读”原则，做实做精做细解读工作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。2022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政府门户网站发布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规范性文件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件，均同步解读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B47A69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（四）政府信息管理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上级关于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政府网站与政务新媒体检查、监管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考核指标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，建立健全严格审核把关制度。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政府门户网站及部门政务新媒体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日常管理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运用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第三方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检测平台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实行常态化监测，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执行信息审核发布制度，规范互动交流平台管理，通过内容深度检测、人工审核、季度检查，加强督导整改等多种方式开展政府信息管理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照“谁主管谁负责、谁运行谁负责、谁发布谁负责”原则，严格执行“分级审核、先审后发”程序，落实“一事一审”制度和“三审三校”制度，从严从实把好政治关、法律关、政策关、保密关、文字关，未经审核的信息一律不准发布。</w:t>
      </w:r>
    </w:p>
    <w:p w14:paraId="0074470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）平台建设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我区政务公开平台建设高质量发展，不断规范完善政府网站栏目设置，优化板块模式，结合实际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年先后新增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喜迎二十大 奋进新征程 建功新时代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公共文化服务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稳经济——揽子政策措施和接续政策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三个专栏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撤下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中央生态环保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督察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在广东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省环境保护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督察”“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中央环保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督察‘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回头看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’”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三个专栏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5823A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）监督保障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不断加强政府信息公开工作，严格执行信息公开各项制度，在政府信息公开目录中公布了领导分工、机构职能、联系电话等信息，主动接受群众咨询和监督。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继续加强对政府网站和政务新媒体的日常维护监管，建立政府网站日常监测机制。三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建立考核机制，将政务公开纳入梅县区2022年度政府绩效考核，分值权重占总分值的4%。</w:t>
      </w:r>
    </w:p>
    <w:p w14:paraId="3B9EBD12">
      <w:pPr>
        <w:rPr>
          <w:rFonts w:hint="eastAsia"/>
        </w:rPr>
      </w:pPr>
    </w:p>
    <w:p w14:paraId="6E8D8A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721"/>
        <w:gridCol w:w="1618"/>
        <w:gridCol w:w="1688"/>
      </w:tblGrid>
      <w:tr w14:paraId="63CE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F2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13ECB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A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00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发件数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93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4F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0213B8F7"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54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5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0B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34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DBB5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8E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60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15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EC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</w:tr>
      <w:tr w14:paraId="55659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4F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496F7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BC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6271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5C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F3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12995</w:t>
            </w:r>
          </w:p>
        </w:tc>
      </w:tr>
      <w:tr w14:paraId="06D46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4C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2248C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77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78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EC3D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69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50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1276</w:t>
            </w:r>
          </w:p>
        </w:tc>
      </w:tr>
      <w:tr w14:paraId="2BF49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8D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A5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0CD7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77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458B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12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34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30" w:firstLineChars="300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183DA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3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BA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3217</w:t>
            </w:r>
          </w:p>
        </w:tc>
      </w:tr>
    </w:tbl>
    <w:p w14:paraId="145683F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40"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7B6789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4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 w14:paraId="22CBB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FC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F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4D8C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259991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31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F1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46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C138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4F6F22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A2CC5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F0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93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0D8DA9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591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8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4B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 w:val="continue"/>
            <w:vAlign w:val="center"/>
          </w:tcPr>
          <w:p w14:paraId="778B8D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872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33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B5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40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5E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F5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D2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0 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8B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0F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</w:tr>
      <w:tr w14:paraId="7BEB3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CD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34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1C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D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0 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83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0 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3F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2A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0 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8A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B20B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C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18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12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35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7A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E8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EF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E6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B1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</w:tr>
      <w:tr w14:paraId="26B2C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93145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BF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2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7A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B5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C7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E4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FC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04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4A8F8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769E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B1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EA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D2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97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53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56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E2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14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D5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EB62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370952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95C5C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BF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5C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B7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3F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5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67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143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7C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85AC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1D42A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5469A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3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9A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CC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45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8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E4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77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C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8CE2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C0741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1B2FB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3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AA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18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1B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C3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4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66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7D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E7C9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0FC9F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28115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ED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0B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19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C2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1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51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0C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D3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D533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FF531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E98DC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EB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5F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9D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80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63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E2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11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B2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575F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AE021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4BFD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CF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D0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1B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E9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C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76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F4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54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09025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5BF78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622E6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9E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E8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2C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F3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4B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F0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3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D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F5A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059A5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F6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C2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3B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D0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CF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DF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9E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40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D6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0B9F2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BECCD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C02E0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9E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DC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81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E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46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88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C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D9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34ED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CEA7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57A76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93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F3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D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3A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04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33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F9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AC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5730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9ECAD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DD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65CBB5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0517BD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  <w:p w14:paraId="222620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47853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55A6D0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75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3A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CC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1A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65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5A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9A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1F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396B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17" w:type="dxa"/>
            <w:vMerge w:val="continue"/>
            <w:vAlign w:val="center"/>
          </w:tcPr>
          <w:p w14:paraId="2F8052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31225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53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A9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30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B8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A4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CA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61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00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CA54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7" w:type="dxa"/>
            <w:vMerge w:val="continue"/>
            <w:vAlign w:val="center"/>
          </w:tcPr>
          <w:p w14:paraId="60905D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9A5F1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17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2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E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9C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0D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A9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69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B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2232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72D7D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DCC65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CC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52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6A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48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23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67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F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39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4AC4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8558F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D7FF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0D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A9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5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26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6D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CF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49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71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9912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7B11D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0CEA4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43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C0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2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C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E7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9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F5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A0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097A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E36C7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2357E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D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人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逾期未按通知要求缴纳费用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行政机关不再处理其政府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CB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E4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0C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A6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E5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23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EB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4DEB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17" w:type="dxa"/>
            <w:vMerge w:val="continue"/>
            <w:vAlign w:val="center"/>
          </w:tcPr>
          <w:p w14:paraId="7C89E9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B9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AE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2C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23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32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F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55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1A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BF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 w14:paraId="2F24F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A533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65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3A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15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5B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37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2B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F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A8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55</w:t>
            </w:r>
          </w:p>
        </w:tc>
      </w:tr>
      <w:tr w14:paraId="7E5EC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08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26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0 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3E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29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33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DC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28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98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FAE35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 w14:paraId="032E5E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31C2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4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75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2737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89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33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92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EB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EB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0B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B9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40385E17"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FF3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D5D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B0F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0485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3FA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F7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E2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44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C2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A2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D3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70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F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D2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B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E5E9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AD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7D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B0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71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EB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01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F4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8B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E2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97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BE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5D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70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1A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E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 0</w:t>
            </w:r>
          </w:p>
        </w:tc>
      </w:tr>
    </w:tbl>
    <w:p w14:paraId="1C7BD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485E1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58C566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2022年，我区的信息公开工作在上级部门的指导下，各项工作有序开展，但仍存在一些问题和不足。主要表现在：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个别单位存在政府网站和政务新媒体更新不够及时，公开信息质量不高，不够规范和全面。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政务公开平台建设有待进一步完善。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政策解读形式与上级要求还有一定差距，图表图解、漫画、音频、视频等解读比例较低。</w:t>
      </w:r>
    </w:p>
    <w:p w14:paraId="5DB1B6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为进一步做好政府信息公开工作，我区将采取如下改进措施：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加强业务培训。进一步加强对各单位政务公开工作的指导，持续推进政务公开工作的管理和服务水平。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加强政务公开平台建设管理。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积极做好政策解读工作，不断丰富解读内涵，在做好文字解读信息发布的同时，还将继续探索图片、音视频等多种解读形式，满足群众新要求、新期待。</w:t>
      </w:r>
    </w:p>
    <w:p w14:paraId="5F9C6A07">
      <w:pPr>
        <w:pStyle w:val="2"/>
        <w:rPr>
          <w:rFonts w:hint="eastAsia"/>
          <w:lang w:val="en-US" w:eastAsia="zh-CN"/>
        </w:rPr>
      </w:pPr>
    </w:p>
    <w:p w14:paraId="2065B2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六、其他需要报告的事项</w:t>
      </w:r>
    </w:p>
    <w:p w14:paraId="4EB7D6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both"/>
        <w:textAlignment w:val="auto"/>
        <w:rPr>
          <w:rFonts w:hint="eastAsia" w:ascii="仿宋_GB2312" w:hAnsi="文星仿宋" w:eastAsia="仿宋_GB2312" w:cs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无其他需报告的事项。</w:t>
      </w:r>
    </w:p>
    <w:p w14:paraId="54BD7F8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both"/>
        <w:textAlignment w:val="auto"/>
        <w:rPr>
          <w:rFonts w:hint="eastAsia" w:ascii="仿宋_GB2312" w:hAnsi="文星仿宋" w:eastAsia="仿宋_GB2312" w:cs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A385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both"/>
        <w:textAlignment w:val="auto"/>
        <w:rPr>
          <w:rFonts w:hint="eastAsia" w:ascii="仿宋_GB2312" w:hAnsi="文星仿宋" w:eastAsia="仿宋_GB2312" w:cs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ADC70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梅州市梅县区人民政府</w:t>
      </w:r>
    </w:p>
    <w:p w14:paraId="2A9117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74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黑体">
    <w:altName w:val="方正黑体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8144"/>
    </w:sdtPr>
    <w:sdtEndPr>
      <w:rPr>
        <w:sz w:val="24"/>
        <w:szCs w:val="24"/>
      </w:rPr>
    </w:sdtEndPr>
    <w:sdtContent>
      <w:p w14:paraId="5DD135A1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 w14:paraId="3AE5246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0D53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89C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5D03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4F8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BA6C1"/>
    <w:multiLevelType w:val="singleLevel"/>
    <w:tmpl w:val="F5DBA6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D3"/>
    <w:rsid w:val="000C3133"/>
    <w:rsid w:val="000F741D"/>
    <w:rsid w:val="00100C5F"/>
    <w:rsid w:val="00106C98"/>
    <w:rsid w:val="00164DEE"/>
    <w:rsid w:val="00190659"/>
    <w:rsid w:val="001C25E2"/>
    <w:rsid w:val="002D040F"/>
    <w:rsid w:val="00367D86"/>
    <w:rsid w:val="003C2104"/>
    <w:rsid w:val="00453904"/>
    <w:rsid w:val="006A248E"/>
    <w:rsid w:val="0077500A"/>
    <w:rsid w:val="00795E6A"/>
    <w:rsid w:val="007B1412"/>
    <w:rsid w:val="007C4ED3"/>
    <w:rsid w:val="007F7257"/>
    <w:rsid w:val="00853146"/>
    <w:rsid w:val="0093026C"/>
    <w:rsid w:val="009552A4"/>
    <w:rsid w:val="009C2E45"/>
    <w:rsid w:val="00A57407"/>
    <w:rsid w:val="00A64778"/>
    <w:rsid w:val="00AB2DDE"/>
    <w:rsid w:val="00C67F47"/>
    <w:rsid w:val="00CF0F80"/>
    <w:rsid w:val="00D5215D"/>
    <w:rsid w:val="00E15145"/>
    <w:rsid w:val="00FF583B"/>
    <w:rsid w:val="00FF7F32"/>
    <w:rsid w:val="15F7B9F1"/>
    <w:rsid w:val="2DBBF4A9"/>
    <w:rsid w:val="2EB3A6CB"/>
    <w:rsid w:val="30AEBA14"/>
    <w:rsid w:val="36B747F8"/>
    <w:rsid w:val="3A97A543"/>
    <w:rsid w:val="3EAABD0B"/>
    <w:rsid w:val="3EDA4E72"/>
    <w:rsid w:val="3F38EC4B"/>
    <w:rsid w:val="3FF3040D"/>
    <w:rsid w:val="3FF700B2"/>
    <w:rsid w:val="40451600"/>
    <w:rsid w:val="43B2195F"/>
    <w:rsid w:val="47FFA4B2"/>
    <w:rsid w:val="4DDF1B30"/>
    <w:rsid w:val="4F7F9ADD"/>
    <w:rsid w:val="4FB71C8A"/>
    <w:rsid w:val="51F01500"/>
    <w:rsid w:val="57F82F01"/>
    <w:rsid w:val="5BBE4722"/>
    <w:rsid w:val="5D9C4831"/>
    <w:rsid w:val="5D9FD1B4"/>
    <w:rsid w:val="5E87016A"/>
    <w:rsid w:val="5EFDA93C"/>
    <w:rsid w:val="5FDB1E1D"/>
    <w:rsid w:val="5FEA97B1"/>
    <w:rsid w:val="677FC21C"/>
    <w:rsid w:val="67DD9D4F"/>
    <w:rsid w:val="67FF2B84"/>
    <w:rsid w:val="6B45AB9C"/>
    <w:rsid w:val="6F79A094"/>
    <w:rsid w:val="6FFF4A44"/>
    <w:rsid w:val="74B79F96"/>
    <w:rsid w:val="75351CB3"/>
    <w:rsid w:val="77AFE3CD"/>
    <w:rsid w:val="77B5F221"/>
    <w:rsid w:val="77ED3AB0"/>
    <w:rsid w:val="79A50990"/>
    <w:rsid w:val="79AF68DF"/>
    <w:rsid w:val="79F3F053"/>
    <w:rsid w:val="7BBF3F47"/>
    <w:rsid w:val="7BD77460"/>
    <w:rsid w:val="7BDD47F3"/>
    <w:rsid w:val="7BDF57D1"/>
    <w:rsid w:val="7BEF9B7C"/>
    <w:rsid w:val="7BFF5F05"/>
    <w:rsid w:val="7CE31743"/>
    <w:rsid w:val="7DACD611"/>
    <w:rsid w:val="7DC98F75"/>
    <w:rsid w:val="7DF7B195"/>
    <w:rsid w:val="7DFB77FD"/>
    <w:rsid w:val="7E3EB05A"/>
    <w:rsid w:val="7E7F7982"/>
    <w:rsid w:val="7ED51026"/>
    <w:rsid w:val="7EFE2AAE"/>
    <w:rsid w:val="7F2FAD67"/>
    <w:rsid w:val="7F3634E4"/>
    <w:rsid w:val="7F3A43B0"/>
    <w:rsid w:val="7F6CAFF9"/>
    <w:rsid w:val="7F9FAFC2"/>
    <w:rsid w:val="7FB46BF7"/>
    <w:rsid w:val="7FBF2FEC"/>
    <w:rsid w:val="7FE5F534"/>
    <w:rsid w:val="7FEE1AEF"/>
    <w:rsid w:val="7FF53E9E"/>
    <w:rsid w:val="7FF7B652"/>
    <w:rsid w:val="9E8EC38B"/>
    <w:rsid w:val="AAC98DED"/>
    <w:rsid w:val="B1CF8CFD"/>
    <w:rsid w:val="B257F14E"/>
    <w:rsid w:val="B4DF785D"/>
    <w:rsid w:val="B596814A"/>
    <w:rsid w:val="B5FB187D"/>
    <w:rsid w:val="B7ECCF36"/>
    <w:rsid w:val="BA7B23C6"/>
    <w:rsid w:val="BDFEDBFF"/>
    <w:rsid w:val="BEBB53DB"/>
    <w:rsid w:val="BEFF61CB"/>
    <w:rsid w:val="BEFFE0A2"/>
    <w:rsid w:val="BF7F5D65"/>
    <w:rsid w:val="BFFAD978"/>
    <w:rsid w:val="BFFBDDBC"/>
    <w:rsid w:val="C8CFC703"/>
    <w:rsid w:val="D7DD094E"/>
    <w:rsid w:val="DB3F5081"/>
    <w:rsid w:val="DF7F92DB"/>
    <w:rsid w:val="DFD24B2D"/>
    <w:rsid w:val="E3FDE359"/>
    <w:rsid w:val="E6C2EFD1"/>
    <w:rsid w:val="EEB9B0E9"/>
    <w:rsid w:val="EF7D39BB"/>
    <w:rsid w:val="EFED05CD"/>
    <w:rsid w:val="F13B9BBB"/>
    <w:rsid w:val="F275C54A"/>
    <w:rsid w:val="F343EFC4"/>
    <w:rsid w:val="F77E3542"/>
    <w:rsid w:val="F77EDBD6"/>
    <w:rsid w:val="F7D5D057"/>
    <w:rsid w:val="F7FA9DFA"/>
    <w:rsid w:val="F8525CF9"/>
    <w:rsid w:val="FB7CA3F8"/>
    <w:rsid w:val="FBBD2177"/>
    <w:rsid w:val="FBFFD41B"/>
    <w:rsid w:val="FCBFC10B"/>
    <w:rsid w:val="FD3E16A0"/>
    <w:rsid w:val="FD5FBB48"/>
    <w:rsid w:val="FDBED22B"/>
    <w:rsid w:val="FDEFDFB4"/>
    <w:rsid w:val="FDF7D884"/>
    <w:rsid w:val="FDFE6BE4"/>
    <w:rsid w:val="FE7B29C3"/>
    <w:rsid w:val="FEBDE727"/>
    <w:rsid w:val="FEDB70A7"/>
    <w:rsid w:val="FEF60813"/>
    <w:rsid w:val="FEFB8F3A"/>
    <w:rsid w:val="FF6BFE75"/>
    <w:rsid w:val="FF6FAB59"/>
    <w:rsid w:val="FF9D228A"/>
    <w:rsid w:val="FFEAF03F"/>
    <w:rsid w:val="FF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ind w:firstLine="1032"/>
      <w:outlineLvl w:val="2"/>
    </w:pPr>
    <w:rPr>
      <w:rFonts w:eastAsia="楷体_GB2312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4145</Words>
  <Characters>653</Characters>
  <Lines>5</Lines>
  <Paragraphs>9</Paragraphs>
  <TotalTime>0</TotalTime>
  <ScaleCrop>false</ScaleCrop>
  <LinksUpToDate>false</LinksUpToDate>
  <CharactersWithSpaces>4789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2021-11-21T23:19:00Z</dcterms:created>
  <dc:creator>孙小茜</dc:creator>
  <cp:lastModifiedBy>L.</cp:lastModifiedBy>
  <cp:lastPrinted>2023-02-12T06:48:00Z</cp:lastPrinted>
  <dcterms:modified xsi:type="dcterms:W3CDTF">2026-03-30T16:22:33Z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7E07CF2129784892A6CA9CF739330FCA</vt:lpwstr>
  </property>
</Properties>
</file>