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50124F0A">
        <w:tblPrEx>
          <w:tblCellMar>
            <w:top w:w="15" w:type="dxa"/>
            <w:left w:w="15" w:type="dxa"/>
            <w:bottom w:w="15" w:type="dxa"/>
            <w:right w:w="15" w:type="dxa"/>
          </w:tblCellMar>
        </w:tblPrEx>
        <w:trPr>
          <w:trHeight w:val="420" w:hRule="atLeast"/>
        </w:trPr>
        <w:tc>
          <w:tcPr>
            <w:tcW w:w="10423" w:type="dxa"/>
            <w:shd w:val="clear" w:color="auto" w:fill="auto"/>
            <w:vAlign w:val="center"/>
          </w:tcPr>
          <w:p w14:paraId="5BDB2C1D">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7744F9A6">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梅县区大坪镇公共法律服务工作站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76BEB36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6DF711E">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83B6615">
            <w:pPr>
              <w:widowControl/>
              <w:jc w:val="center"/>
              <w:rPr>
                <w:rFonts w:ascii="宋体" w:hAnsi="宋体" w:eastAsia="宋体" w:cs="宋体"/>
                <w:color w:val="000000"/>
                <w:sz w:val="24"/>
              </w:rPr>
            </w:pPr>
            <w:r>
              <w:rPr>
                <w:rFonts w:ascii="宋体" w:hAnsi="宋体" w:eastAsia="宋体" w:cs="宋体"/>
                <w:color w:val="000000"/>
                <w:sz w:val="24"/>
              </w:rPr>
              <w:t>人民调解员信息查询</w:t>
            </w:r>
          </w:p>
        </w:tc>
      </w:tr>
      <w:tr w14:paraId="33FDB25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256189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BDF5859">
            <w:pPr>
              <w:jc w:val="center"/>
              <w:rPr>
                <w:rFonts w:ascii="宋体" w:hAnsi="宋体" w:eastAsia="宋体" w:cs="宋体"/>
                <w:color w:val="000000"/>
                <w:sz w:val="24"/>
              </w:rPr>
            </w:pPr>
            <w:r>
              <w:rPr>
                <w:rFonts w:ascii="宋体" w:hAnsi="宋体" w:eastAsia="宋体" w:cs="宋体"/>
                <w:color w:val="000000"/>
                <w:sz w:val="24"/>
              </w:rPr>
              <w:t>根据群众需求，为群众提供人民调解员相关信息查询服务</w:t>
            </w:r>
          </w:p>
        </w:tc>
      </w:tr>
      <w:tr w14:paraId="2ED1114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CED6EB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7D6FFE9">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5312849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02F99A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0BF209E">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梅县区大坪镇公共法律服务工作站</w:t>
            </w:r>
            <w:r>
              <w:rPr>
                <w:rFonts w:ascii="宋体" w:hAnsi="宋体" w:eastAsia="宋体" w:cs="宋体"/>
                <w:color w:val="000000"/>
                <w:sz w:val="24"/>
              </w:rPr>
              <w:t>查询人民调解员信息的群众</w:t>
            </w:r>
          </w:p>
        </w:tc>
      </w:tr>
      <w:tr w14:paraId="4AE266D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B5022B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4F432FE">
            <w:pPr>
              <w:jc w:val="center"/>
              <w:rPr>
                <w:rFonts w:ascii="宋体" w:hAnsi="宋体" w:eastAsia="宋体" w:cs="宋体"/>
                <w:color w:val="000000"/>
                <w:sz w:val="24"/>
              </w:rPr>
            </w:pPr>
            <w:r>
              <w:rPr>
                <w:rFonts w:hint="eastAsia" w:ascii="宋体" w:hAnsi="宋体" w:eastAsia="宋体" w:cs="宋体"/>
                <w:color w:val="000000"/>
                <w:sz w:val="24"/>
              </w:rPr>
              <w:t>梅县区大坪镇公共法律服务工作站</w:t>
            </w:r>
          </w:p>
        </w:tc>
      </w:tr>
      <w:tr w14:paraId="64AB220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1EADA9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365809ED">
            <w:pPr>
              <w:jc w:val="center"/>
              <w:rPr>
                <w:rFonts w:ascii="宋体" w:hAnsi="宋体" w:eastAsia="宋体" w:cs="宋体"/>
                <w:color w:val="000000"/>
                <w:sz w:val="28"/>
                <w:szCs w:val="28"/>
              </w:rPr>
            </w:pPr>
            <w:r>
              <w:rPr>
                <w:rFonts w:hint="eastAsia" w:ascii="宋体" w:hAnsi="宋体" w:eastAsia="宋体" w:cs="宋体"/>
                <w:color w:val="000000"/>
                <w:sz w:val="28"/>
                <w:szCs w:val="28"/>
              </w:rPr>
              <w:t>梅县区大坪镇国泰西路1号大坪镇公共法律服务工作站</w:t>
            </w:r>
          </w:p>
        </w:tc>
      </w:tr>
      <w:tr w14:paraId="4B466AE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ED324C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AF23273">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w:t>
            </w:r>
            <w:r>
              <w:rPr>
                <w:rFonts w:hint="eastAsia" w:ascii="宋体" w:hAnsi="宋体" w:eastAsia="宋体" w:cs="宋体"/>
                <w:color w:val="000000"/>
                <w:sz w:val="28"/>
                <w:szCs w:val="28"/>
                <w:lang w:val="en-US" w:eastAsia="zh-CN"/>
              </w:rPr>
              <w:t>上午0</w:t>
            </w:r>
            <w:r>
              <w:rPr>
                <w:rFonts w:hint="eastAsia" w:ascii="宋体" w:hAnsi="宋体" w:eastAsia="宋体" w:cs="宋体"/>
                <w:color w:val="000000"/>
                <w:sz w:val="28"/>
                <w:szCs w:val="28"/>
              </w:rPr>
              <w:t>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下午</w:t>
            </w:r>
            <w:r>
              <w:rPr>
                <w:rFonts w:hint="eastAsia" w:ascii="宋体" w:hAnsi="宋体" w:eastAsia="宋体" w:cs="宋体"/>
                <w:color w:val="000000"/>
                <w:sz w:val="28"/>
                <w:szCs w:val="28"/>
              </w:rPr>
              <w:t>14:30-18:00</w:t>
            </w:r>
            <w:bookmarkStart w:id="0" w:name="_GoBack"/>
            <w:bookmarkEnd w:id="0"/>
          </w:p>
        </w:tc>
      </w:tr>
      <w:tr w14:paraId="4BC6614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B6392A9">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8A4FBDA">
            <w:pPr>
              <w:widowControl/>
              <w:jc w:val="center"/>
              <w:rPr>
                <w:rFonts w:ascii="宋体" w:hAnsi="宋体" w:eastAsia="宋体" w:cs="宋体"/>
                <w:color w:val="000000"/>
                <w:sz w:val="24"/>
              </w:rPr>
            </w:pPr>
            <w:r>
              <w:rPr>
                <w:rFonts w:ascii="宋体" w:hAnsi="宋体" w:eastAsia="宋体" w:cs="宋体"/>
                <w:color w:val="000000"/>
                <w:sz w:val="24"/>
              </w:rPr>
              <w:t>无</w:t>
            </w:r>
          </w:p>
        </w:tc>
      </w:tr>
      <w:tr w14:paraId="4CC4701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0B348E8">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105D22D">
            <w:pPr>
              <w:jc w:val="center"/>
              <w:rPr>
                <w:rFonts w:ascii="宋体" w:hAnsi="宋体" w:eastAsia="宋体" w:cs="宋体"/>
                <w:color w:val="000000"/>
                <w:sz w:val="24"/>
              </w:rPr>
            </w:pPr>
            <w:r>
              <w:rPr>
                <w:rFonts w:ascii="宋体" w:hAnsi="宋体" w:eastAsia="宋体" w:cs="宋体"/>
                <w:color w:val="000000"/>
                <w:sz w:val="24"/>
              </w:rPr>
              <w:t>现场办结</w:t>
            </w:r>
          </w:p>
        </w:tc>
      </w:tr>
      <w:tr w14:paraId="67BE311A">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3D7ED32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5FCBBC">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内人民调解员相关信息</w:t>
            </w:r>
          </w:p>
          <w:p w14:paraId="04BF2764">
            <w:pPr>
              <w:jc w:val="left"/>
              <w:rPr>
                <w:rFonts w:ascii="宋体" w:hAnsi="宋体" w:eastAsia="宋体" w:cs="宋体"/>
                <w:color w:val="000000"/>
                <w:sz w:val="24"/>
              </w:rPr>
            </w:pPr>
            <w:r>
              <w:rPr>
                <w:rFonts w:ascii="宋体" w:hAnsi="宋体" w:eastAsia="宋体" w:cs="宋体"/>
                <w:color w:val="000000"/>
                <w:sz w:val="24"/>
              </w:rPr>
              <w:t>二、申请查询人民调解员信息的群众需提供人民调解员准确姓名或所属调委会以供查询。</w:t>
            </w:r>
          </w:p>
        </w:tc>
      </w:tr>
      <w:tr w14:paraId="7A212084">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12B2963">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D10325">
            <w:pPr>
              <w:jc w:val="center"/>
              <w:rPr>
                <w:rFonts w:ascii="宋体" w:hAnsi="宋体" w:eastAsia="宋体" w:cs="宋体"/>
                <w:color w:val="000000"/>
                <w:sz w:val="24"/>
              </w:rPr>
            </w:pPr>
          </w:p>
        </w:tc>
      </w:tr>
      <w:tr w14:paraId="7A27F64E">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75BB86A">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DCF535">
            <w:pPr>
              <w:jc w:val="center"/>
              <w:rPr>
                <w:rFonts w:ascii="宋体" w:hAnsi="宋体" w:eastAsia="宋体" w:cs="宋体"/>
                <w:color w:val="000000"/>
                <w:sz w:val="24"/>
              </w:rPr>
            </w:pPr>
          </w:p>
        </w:tc>
      </w:tr>
      <w:tr w14:paraId="78EB1ADD">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E6F596C">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183F2B">
            <w:pPr>
              <w:jc w:val="center"/>
              <w:rPr>
                <w:rFonts w:ascii="宋体" w:hAnsi="宋体" w:eastAsia="宋体" w:cs="宋体"/>
                <w:color w:val="000000"/>
                <w:sz w:val="24"/>
              </w:rPr>
            </w:pPr>
          </w:p>
        </w:tc>
      </w:tr>
      <w:tr w14:paraId="31953ED6">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AAE0284">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78F24C">
            <w:pPr>
              <w:jc w:val="center"/>
              <w:rPr>
                <w:rFonts w:ascii="宋体" w:hAnsi="宋体" w:eastAsia="宋体" w:cs="宋体"/>
                <w:color w:val="000000"/>
                <w:sz w:val="24"/>
              </w:rPr>
            </w:pPr>
          </w:p>
        </w:tc>
      </w:tr>
      <w:tr w14:paraId="4ABDEA89">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1E5B8F8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1A4D4D3">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A7444AF">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F3AF436">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572B674">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5F4C0294">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16B5074">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7CCE131">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AA2100C">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9DC4647">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0D108E1">
            <w:pPr>
              <w:widowControl/>
              <w:jc w:val="center"/>
              <w:textAlignment w:val="center"/>
              <w:rPr>
                <w:rFonts w:ascii="宋体" w:hAnsi="宋体" w:eastAsia="宋体" w:cs="宋体"/>
                <w:color w:val="C00000"/>
                <w:sz w:val="22"/>
                <w:szCs w:val="22"/>
              </w:rPr>
            </w:pPr>
          </w:p>
        </w:tc>
      </w:tr>
      <w:tr w14:paraId="4E74A737">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251BA1A">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3305364">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C0871AA">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7C0EB02">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516AD85">
            <w:pPr>
              <w:jc w:val="center"/>
              <w:rPr>
                <w:rFonts w:ascii="宋体" w:hAnsi="宋体" w:eastAsia="宋体" w:cs="宋体"/>
                <w:color w:val="000000"/>
                <w:sz w:val="24"/>
              </w:rPr>
            </w:pPr>
          </w:p>
        </w:tc>
      </w:tr>
      <w:tr w14:paraId="443D6847">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CFFC447">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1E3CA25">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78ACA63">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B845C65">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60ABBE0">
            <w:pPr>
              <w:jc w:val="center"/>
              <w:rPr>
                <w:rFonts w:ascii="宋体" w:hAnsi="宋体" w:eastAsia="宋体" w:cs="宋体"/>
                <w:color w:val="000000"/>
                <w:sz w:val="24"/>
              </w:rPr>
            </w:pPr>
          </w:p>
        </w:tc>
      </w:tr>
      <w:tr w14:paraId="7179A6E2">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76E2251">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A9942F5">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80597EE">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C8DFE18">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5B500F6">
            <w:pPr>
              <w:jc w:val="center"/>
              <w:rPr>
                <w:rFonts w:ascii="宋体" w:hAnsi="宋体" w:eastAsia="宋体" w:cs="宋体"/>
                <w:color w:val="000000"/>
                <w:sz w:val="24"/>
              </w:rPr>
            </w:pPr>
          </w:p>
        </w:tc>
      </w:tr>
      <w:tr w14:paraId="233C3766">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20FA329">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50FA3E45">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2AA4452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1F9114A">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8676CB0">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763EC9B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AD3D4D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232E186">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06B36F5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37F12A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5C0BB49">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2A7B0A8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6E381D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589790F">
            <w:pPr>
              <w:jc w:val="center"/>
              <w:rPr>
                <w:rFonts w:ascii="宋体" w:hAnsi="宋体" w:eastAsia="宋体" w:cs="宋体"/>
                <w:color w:val="000000"/>
                <w:sz w:val="24"/>
              </w:rPr>
            </w:pPr>
            <w:r>
              <w:rPr>
                <w:rFonts w:ascii="宋体" w:hAnsi="宋体" w:eastAsia="宋体" w:cs="宋体"/>
                <w:color w:val="000000"/>
                <w:sz w:val="24"/>
              </w:rPr>
              <w:t>免费</w:t>
            </w:r>
          </w:p>
        </w:tc>
      </w:tr>
      <w:tr w14:paraId="15F2F31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D1A9DE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1A03FC8">
            <w:pPr>
              <w:jc w:val="center"/>
              <w:rPr>
                <w:rFonts w:ascii="宋体" w:hAnsi="宋体" w:eastAsia="宋体" w:cs="宋体"/>
                <w:color w:val="000000"/>
                <w:sz w:val="24"/>
              </w:rPr>
            </w:pPr>
            <w:r>
              <w:rPr>
                <w:rFonts w:ascii="宋体" w:hAnsi="宋体" w:eastAsia="宋体" w:cs="宋体"/>
                <w:color w:val="000000"/>
                <w:sz w:val="24"/>
              </w:rPr>
              <w:t>无</w:t>
            </w:r>
          </w:p>
        </w:tc>
      </w:tr>
      <w:tr w14:paraId="3C82C6B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BD13FD0">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510ECE8">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677060D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63B3A6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8942252">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5ACA845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FCB727B">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53B8D9F">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0753-2586052</w:t>
            </w:r>
          </w:p>
        </w:tc>
      </w:tr>
      <w:tr w14:paraId="4C7C557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8678179">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33A8911">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3ABADEDB"/>
    <w:p w14:paraId="3328C7DD"/>
    <w:p w14:paraId="77045C67"/>
    <w:p w14:paraId="750F7113"/>
    <w:p w14:paraId="5ADA9C61"/>
    <w:p w14:paraId="725D7C85"/>
    <w:p w14:paraId="1CB94FB5"/>
    <w:p w14:paraId="59C88154"/>
    <w:p w14:paraId="28241F37"/>
    <w:p w14:paraId="460DCAB8"/>
    <w:p w14:paraId="5E4603B2"/>
    <w:p w14:paraId="7EBED477"/>
    <w:p w14:paraId="1287917B"/>
    <w:p w14:paraId="21D76D41"/>
    <w:p w14:paraId="28A5A976"/>
    <w:p w14:paraId="4AD7FA22"/>
    <w:p w14:paraId="6164AAC9"/>
    <w:p w14:paraId="28F1B4A6"/>
    <w:p w14:paraId="6AA1DD68"/>
    <w:p w14:paraId="2B19F094"/>
    <w:p w14:paraId="54247EC4"/>
    <w:p w14:paraId="307DF656"/>
    <w:p w14:paraId="78FE2058"/>
    <w:p w14:paraId="5540CC5E"/>
    <w:p w14:paraId="248F6CF6"/>
    <w:p w14:paraId="66515C45"/>
    <w:p w14:paraId="51CF9D8B"/>
    <w:p w14:paraId="72163E94"/>
    <w:p w14:paraId="3AC74AAD"/>
    <w:p w14:paraId="696532C0"/>
    <w:p w14:paraId="5AFC6AD8"/>
    <w:p w14:paraId="76A38535"/>
    <w:p w14:paraId="2A302991"/>
    <w:p w14:paraId="5D3D2015"/>
    <w:p w14:paraId="23B5D0D2"/>
    <w:p w14:paraId="2A9776D9"/>
    <w:p w14:paraId="63506D05">
      <w:r>
        <w:t>附件一：申请材料样本</w:t>
      </w:r>
    </w:p>
    <w:p w14:paraId="31458D05">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24B4034C">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3EBE7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47CE40EA">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17559B6C">
            <w:pPr>
              <w:jc w:val="center"/>
              <w:rPr>
                <w:rFonts w:ascii="仿宋" w:hAnsi="仿宋" w:eastAsia="仿宋" w:cs="仿宋"/>
                <w:b/>
                <w:bCs/>
                <w:sz w:val="28"/>
                <w:szCs w:val="28"/>
              </w:rPr>
            </w:pPr>
          </w:p>
        </w:tc>
        <w:tc>
          <w:tcPr>
            <w:tcW w:w="803" w:type="dxa"/>
            <w:gridSpan w:val="2"/>
            <w:vAlign w:val="center"/>
          </w:tcPr>
          <w:p w14:paraId="5DBEE890">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505FA752">
            <w:pPr>
              <w:jc w:val="center"/>
              <w:rPr>
                <w:rFonts w:ascii="仿宋" w:hAnsi="仿宋" w:eastAsia="仿宋" w:cs="仿宋"/>
                <w:b/>
                <w:bCs/>
                <w:sz w:val="28"/>
                <w:szCs w:val="28"/>
              </w:rPr>
            </w:pPr>
          </w:p>
        </w:tc>
        <w:tc>
          <w:tcPr>
            <w:tcW w:w="1228" w:type="dxa"/>
            <w:gridSpan w:val="4"/>
            <w:vAlign w:val="center"/>
          </w:tcPr>
          <w:p w14:paraId="7DF8C66D">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40FF7B97">
            <w:pPr>
              <w:jc w:val="center"/>
              <w:rPr>
                <w:rFonts w:ascii="仿宋" w:hAnsi="仿宋" w:eastAsia="仿宋" w:cs="仿宋"/>
                <w:b/>
                <w:bCs/>
                <w:sz w:val="28"/>
                <w:szCs w:val="28"/>
              </w:rPr>
            </w:pPr>
          </w:p>
        </w:tc>
        <w:tc>
          <w:tcPr>
            <w:tcW w:w="1010" w:type="dxa"/>
            <w:gridSpan w:val="3"/>
            <w:vAlign w:val="center"/>
          </w:tcPr>
          <w:p w14:paraId="1061F3FC">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3B20A3A3">
            <w:pPr>
              <w:jc w:val="center"/>
              <w:rPr>
                <w:rFonts w:ascii="仿宋" w:hAnsi="仿宋" w:eastAsia="仿宋" w:cs="仿宋"/>
                <w:b/>
                <w:bCs/>
                <w:sz w:val="28"/>
                <w:szCs w:val="28"/>
              </w:rPr>
            </w:pPr>
          </w:p>
        </w:tc>
      </w:tr>
      <w:tr w14:paraId="53AA6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284C6B2F">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14D34557">
            <w:pPr>
              <w:jc w:val="center"/>
              <w:rPr>
                <w:rFonts w:ascii="仿宋" w:hAnsi="仿宋" w:eastAsia="仿宋" w:cs="仿宋"/>
                <w:b/>
                <w:bCs/>
                <w:sz w:val="28"/>
                <w:szCs w:val="28"/>
              </w:rPr>
            </w:pPr>
          </w:p>
        </w:tc>
        <w:tc>
          <w:tcPr>
            <w:tcW w:w="456" w:type="dxa"/>
            <w:vAlign w:val="center"/>
          </w:tcPr>
          <w:p w14:paraId="4A133975">
            <w:pPr>
              <w:jc w:val="center"/>
              <w:rPr>
                <w:rFonts w:ascii="仿宋" w:hAnsi="仿宋" w:eastAsia="仿宋" w:cs="仿宋"/>
                <w:b/>
                <w:bCs/>
                <w:sz w:val="28"/>
                <w:szCs w:val="28"/>
              </w:rPr>
            </w:pPr>
          </w:p>
        </w:tc>
        <w:tc>
          <w:tcPr>
            <w:tcW w:w="444" w:type="dxa"/>
            <w:vAlign w:val="center"/>
          </w:tcPr>
          <w:p w14:paraId="250BB2B1">
            <w:pPr>
              <w:jc w:val="center"/>
              <w:rPr>
                <w:rFonts w:ascii="仿宋" w:hAnsi="仿宋" w:eastAsia="仿宋" w:cs="仿宋"/>
                <w:b/>
                <w:bCs/>
                <w:sz w:val="28"/>
                <w:szCs w:val="28"/>
              </w:rPr>
            </w:pPr>
          </w:p>
        </w:tc>
        <w:tc>
          <w:tcPr>
            <w:tcW w:w="396" w:type="dxa"/>
            <w:vAlign w:val="center"/>
          </w:tcPr>
          <w:p w14:paraId="05C99C88">
            <w:pPr>
              <w:jc w:val="center"/>
              <w:rPr>
                <w:rFonts w:ascii="仿宋" w:hAnsi="仿宋" w:eastAsia="仿宋" w:cs="仿宋"/>
                <w:b/>
                <w:bCs/>
                <w:sz w:val="28"/>
                <w:szCs w:val="28"/>
              </w:rPr>
            </w:pPr>
          </w:p>
        </w:tc>
        <w:tc>
          <w:tcPr>
            <w:tcW w:w="407" w:type="dxa"/>
            <w:vAlign w:val="center"/>
          </w:tcPr>
          <w:p w14:paraId="467C192D">
            <w:pPr>
              <w:jc w:val="center"/>
              <w:rPr>
                <w:rFonts w:ascii="仿宋" w:hAnsi="仿宋" w:eastAsia="仿宋" w:cs="仿宋"/>
                <w:b/>
                <w:bCs/>
                <w:sz w:val="28"/>
                <w:szCs w:val="28"/>
              </w:rPr>
            </w:pPr>
          </w:p>
        </w:tc>
        <w:tc>
          <w:tcPr>
            <w:tcW w:w="439" w:type="dxa"/>
            <w:vAlign w:val="center"/>
          </w:tcPr>
          <w:p w14:paraId="6B079254">
            <w:pPr>
              <w:jc w:val="center"/>
              <w:rPr>
                <w:rFonts w:ascii="仿宋" w:hAnsi="仿宋" w:eastAsia="仿宋" w:cs="仿宋"/>
                <w:b/>
                <w:bCs/>
                <w:sz w:val="28"/>
                <w:szCs w:val="28"/>
              </w:rPr>
            </w:pPr>
          </w:p>
        </w:tc>
        <w:tc>
          <w:tcPr>
            <w:tcW w:w="439" w:type="dxa"/>
            <w:vAlign w:val="center"/>
          </w:tcPr>
          <w:p w14:paraId="54CFE00D">
            <w:pPr>
              <w:jc w:val="center"/>
              <w:rPr>
                <w:rFonts w:ascii="仿宋" w:hAnsi="仿宋" w:eastAsia="仿宋" w:cs="仿宋"/>
                <w:b/>
                <w:bCs/>
                <w:sz w:val="28"/>
                <w:szCs w:val="28"/>
              </w:rPr>
            </w:pPr>
          </w:p>
        </w:tc>
        <w:tc>
          <w:tcPr>
            <w:tcW w:w="439" w:type="dxa"/>
            <w:vAlign w:val="center"/>
          </w:tcPr>
          <w:p w14:paraId="4B627563">
            <w:pPr>
              <w:jc w:val="center"/>
              <w:rPr>
                <w:rFonts w:ascii="仿宋" w:hAnsi="仿宋" w:eastAsia="仿宋" w:cs="仿宋"/>
                <w:b/>
                <w:bCs/>
                <w:sz w:val="28"/>
                <w:szCs w:val="28"/>
              </w:rPr>
            </w:pPr>
          </w:p>
        </w:tc>
        <w:tc>
          <w:tcPr>
            <w:tcW w:w="460" w:type="dxa"/>
            <w:vAlign w:val="center"/>
          </w:tcPr>
          <w:p w14:paraId="02BE34C0">
            <w:pPr>
              <w:jc w:val="center"/>
              <w:rPr>
                <w:rFonts w:ascii="仿宋" w:hAnsi="仿宋" w:eastAsia="仿宋" w:cs="仿宋"/>
                <w:b/>
                <w:bCs/>
                <w:sz w:val="28"/>
                <w:szCs w:val="28"/>
              </w:rPr>
            </w:pPr>
          </w:p>
        </w:tc>
        <w:tc>
          <w:tcPr>
            <w:tcW w:w="528" w:type="dxa"/>
            <w:gridSpan w:val="2"/>
            <w:vAlign w:val="center"/>
          </w:tcPr>
          <w:p w14:paraId="60029A08">
            <w:pPr>
              <w:jc w:val="center"/>
              <w:rPr>
                <w:rFonts w:ascii="仿宋" w:hAnsi="仿宋" w:eastAsia="仿宋" w:cs="仿宋"/>
                <w:b/>
                <w:bCs/>
                <w:sz w:val="28"/>
                <w:szCs w:val="28"/>
              </w:rPr>
            </w:pPr>
          </w:p>
        </w:tc>
        <w:tc>
          <w:tcPr>
            <w:tcW w:w="456" w:type="dxa"/>
            <w:gridSpan w:val="2"/>
            <w:vAlign w:val="center"/>
          </w:tcPr>
          <w:p w14:paraId="4D8614A1">
            <w:pPr>
              <w:jc w:val="center"/>
              <w:rPr>
                <w:rFonts w:ascii="仿宋" w:hAnsi="仿宋" w:eastAsia="仿宋" w:cs="仿宋"/>
                <w:b/>
                <w:bCs/>
                <w:sz w:val="28"/>
                <w:szCs w:val="28"/>
              </w:rPr>
            </w:pPr>
          </w:p>
        </w:tc>
        <w:tc>
          <w:tcPr>
            <w:tcW w:w="492" w:type="dxa"/>
            <w:vAlign w:val="center"/>
          </w:tcPr>
          <w:p w14:paraId="339FA9E6">
            <w:pPr>
              <w:jc w:val="center"/>
              <w:rPr>
                <w:rFonts w:ascii="仿宋" w:hAnsi="仿宋" w:eastAsia="仿宋" w:cs="仿宋"/>
                <w:b/>
                <w:bCs/>
                <w:sz w:val="28"/>
                <w:szCs w:val="28"/>
              </w:rPr>
            </w:pPr>
          </w:p>
        </w:tc>
        <w:tc>
          <w:tcPr>
            <w:tcW w:w="417" w:type="dxa"/>
            <w:gridSpan w:val="2"/>
            <w:vAlign w:val="center"/>
          </w:tcPr>
          <w:p w14:paraId="267F80C3">
            <w:pPr>
              <w:jc w:val="center"/>
              <w:rPr>
                <w:rFonts w:ascii="仿宋" w:hAnsi="仿宋" w:eastAsia="仿宋" w:cs="仿宋"/>
                <w:b/>
                <w:bCs/>
                <w:sz w:val="28"/>
                <w:szCs w:val="28"/>
              </w:rPr>
            </w:pPr>
          </w:p>
        </w:tc>
        <w:tc>
          <w:tcPr>
            <w:tcW w:w="435" w:type="dxa"/>
            <w:vAlign w:val="center"/>
          </w:tcPr>
          <w:p w14:paraId="5FC6E4AC">
            <w:pPr>
              <w:jc w:val="center"/>
              <w:rPr>
                <w:rFonts w:ascii="仿宋" w:hAnsi="仿宋" w:eastAsia="仿宋" w:cs="仿宋"/>
                <w:b/>
                <w:bCs/>
                <w:sz w:val="28"/>
                <w:szCs w:val="28"/>
              </w:rPr>
            </w:pPr>
          </w:p>
        </w:tc>
        <w:tc>
          <w:tcPr>
            <w:tcW w:w="444" w:type="dxa"/>
            <w:vAlign w:val="center"/>
          </w:tcPr>
          <w:p w14:paraId="3A2690EB">
            <w:pPr>
              <w:jc w:val="center"/>
              <w:rPr>
                <w:rFonts w:ascii="仿宋" w:hAnsi="仿宋" w:eastAsia="仿宋" w:cs="仿宋"/>
                <w:b/>
                <w:bCs/>
                <w:sz w:val="28"/>
                <w:szCs w:val="28"/>
              </w:rPr>
            </w:pPr>
          </w:p>
        </w:tc>
        <w:tc>
          <w:tcPr>
            <w:tcW w:w="420" w:type="dxa"/>
            <w:gridSpan w:val="3"/>
            <w:vAlign w:val="center"/>
          </w:tcPr>
          <w:p w14:paraId="51612021">
            <w:pPr>
              <w:jc w:val="center"/>
              <w:rPr>
                <w:rFonts w:ascii="仿宋" w:hAnsi="仿宋" w:eastAsia="仿宋" w:cs="仿宋"/>
                <w:b/>
                <w:bCs/>
                <w:sz w:val="28"/>
                <w:szCs w:val="28"/>
              </w:rPr>
            </w:pPr>
          </w:p>
        </w:tc>
        <w:tc>
          <w:tcPr>
            <w:tcW w:w="492" w:type="dxa"/>
            <w:vAlign w:val="center"/>
          </w:tcPr>
          <w:p w14:paraId="05AB7880">
            <w:pPr>
              <w:jc w:val="center"/>
              <w:rPr>
                <w:rFonts w:ascii="仿宋" w:hAnsi="仿宋" w:eastAsia="仿宋" w:cs="仿宋"/>
                <w:b/>
                <w:bCs/>
                <w:sz w:val="28"/>
                <w:szCs w:val="28"/>
              </w:rPr>
            </w:pPr>
          </w:p>
        </w:tc>
        <w:tc>
          <w:tcPr>
            <w:tcW w:w="528" w:type="dxa"/>
            <w:vAlign w:val="center"/>
          </w:tcPr>
          <w:p w14:paraId="68C82ACF">
            <w:pPr>
              <w:jc w:val="center"/>
              <w:rPr>
                <w:rFonts w:ascii="仿宋" w:hAnsi="仿宋" w:eastAsia="仿宋" w:cs="仿宋"/>
                <w:b/>
                <w:bCs/>
                <w:sz w:val="28"/>
                <w:szCs w:val="28"/>
              </w:rPr>
            </w:pPr>
          </w:p>
        </w:tc>
      </w:tr>
      <w:tr w14:paraId="557D2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57577CB0">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4137C65D">
            <w:pPr>
              <w:rPr>
                <w:rFonts w:ascii="仿宋" w:hAnsi="仿宋" w:eastAsia="仿宋" w:cs="仿宋"/>
                <w:b/>
                <w:bCs/>
                <w:sz w:val="28"/>
                <w:szCs w:val="28"/>
              </w:rPr>
            </w:pPr>
          </w:p>
        </w:tc>
      </w:tr>
      <w:tr w14:paraId="56076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316DC65B">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3CD935DB">
            <w:pPr>
              <w:jc w:val="center"/>
              <w:rPr>
                <w:rFonts w:ascii="仿宋" w:hAnsi="仿宋" w:eastAsia="仿宋" w:cs="仿宋"/>
                <w:b/>
                <w:bCs/>
                <w:sz w:val="28"/>
                <w:szCs w:val="28"/>
              </w:rPr>
            </w:pPr>
          </w:p>
        </w:tc>
        <w:tc>
          <w:tcPr>
            <w:tcW w:w="1545" w:type="dxa"/>
            <w:gridSpan w:val="6"/>
            <w:vAlign w:val="center"/>
          </w:tcPr>
          <w:p w14:paraId="465F0B4D">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3F3E3369">
            <w:pPr>
              <w:jc w:val="center"/>
              <w:rPr>
                <w:rFonts w:ascii="仿宋" w:hAnsi="仿宋" w:eastAsia="仿宋" w:cs="仿宋"/>
                <w:b/>
                <w:bCs/>
                <w:sz w:val="28"/>
                <w:szCs w:val="28"/>
              </w:rPr>
            </w:pPr>
          </w:p>
        </w:tc>
      </w:tr>
      <w:tr w14:paraId="6C5BD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592600DA">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7FDC137D">
            <w:pPr>
              <w:jc w:val="center"/>
              <w:rPr>
                <w:rFonts w:ascii="仿宋" w:hAnsi="仿宋" w:eastAsia="仿宋" w:cs="仿宋"/>
                <w:b/>
                <w:bCs/>
                <w:sz w:val="28"/>
                <w:szCs w:val="28"/>
              </w:rPr>
            </w:pPr>
            <w:r>
              <w:rPr>
                <w:rFonts w:ascii="仿宋" w:hAnsi="仿宋" w:eastAsia="仿宋" w:cs="仿宋"/>
                <w:b/>
                <w:bCs/>
                <w:sz w:val="28"/>
                <w:szCs w:val="28"/>
              </w:rPr>
              <w:t>查询XXXX</w:t>
            </w:r>
          </w:p>
        </w:tc>
      </w:tr>
      <w:tr w14:paraId="2D3A8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7F4509FE">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0CFB9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78EC69C2">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16635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345FCC5E">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7B95DA4A">
            <w:pPr>
              <w:spacing w:line="360" w:lineRule="auto"/>
              <w:rPr>
                <w:rFonts w:ascii="仿宋" w:hAnsi="仿宋" w:eastAsia="仿宋" w:cs="仿宋"/>
                <w:b/>
                <w:bCs/>
                <w:sz w:val="24"/>
              </w:rPr>
            </w:pPr>
          </w:p>
          <w:p w14:paraId="7F1F6D06">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5C259199">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04860A3A">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59143DF8">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5A366B42">
            <w:pPr>
              <w:spacing w:line="360" w:lineRule="auto"/>
              <w:rPr>
                <w:rFonts w:ascii="仿宋" w:hAnsi="仿宋" w:eastAsia="仿宋" w:cs="仿宋"/>
                <w:b/>
                <w:bCs/>
                <w:sz w:val="24"/>
              </w:rPr>
            </w:pPr>
          </w:p>
        </w:tc>
        <w:tc>
          <w:tcPr>
            <w:tcW w:w="1323" w:type="dxa"/>
            <w:gridSpan w:val="5"/>
            <w:vAlign w:val="center"/>
          </w:tcPr>
          <w:p w14:paraId="509451DF">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7C786B35">
            <w:pPr>
              <w:rPr>
                <w:rFonts w:ascii="仿宋" w:hAnsi="仿宋" w:eastAsia="仿宋" w:cs="仿宋"/>
                <w:b/>
                <w:bCs/>
                <w:sz w:val="24"/>
              </w:rPr>
            </w:pPr>
          </w:p>
        </w:tc>
      </w:tr>
      <w:tr w14:paraId="5D29E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2C9437E8">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735FE700">
            <w:pPr>
              <w:spacing w:line="360" w:lineRule="auto"/>
              <w:jc w:val="left"/>
              <w:rPr>
                <w:rFonts w:ascii="仿宋" w:hAnsi="仿宋" w:eastAsia="仿宋" w:cs="仿宋"/>
                <w:b/>
                <w:bCs/>
                <w:sz w:val="24"/>
              </w:rPr>
            </w:pPr>
          </w:p>
          <w:p w14:paraId="656C3369">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7441903B">
            <w:pPr>
              <w:spacing w:line="360" w:lineRule="auto"/>
              <w:jc w:val="left"/>
              <w:rPr>
                <w:rFonts w:ascii="仿宋" w:hAnsi="仿宋" w:eastAsia="仿宋" w:cs="仿宋"/>
                <w:b/>
                <w:bCs/>
                <w:sz w:val="24"/>
              </w:rPr>
            </w:pPr>
          </w:p>
          <w:p w14:paraId="64F9C954">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10462134">
            <w:pPr>
              <w:spacing w:line="360" w:lineRule="auto"/>
              <w:jc w:val="left"/>
              <w:rPr>
                <w:rFonts w:ascii="仿宋" w:hAnsi="仿宋" w:eastAsia="仿宋" w:cs="仿宋"/>
                <w:b/>
                <w:bCs/>
                <w:sz w:val="24"/>
              </w:rPr>
            </w:pPr>
          </w:p>
          <w:p w14:paraId="017442FA">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485F928A">
            <w:pPr>
              <w:spacing w:line="360" w:lineRule="auto"/>
              <w:jc w:val="left"/>
              <w:rPr>
                <w:rFonts w:ascii="仿宋" w:hAnsi="仿宋" w:eastAsia="仿宋" w:cs="仿宋"/>
                <w:b/>
                <w:bCs/>
                <w:sz w:val="24"/>
              </w:rPr>
            </w:pPr>
          </w:p>
          <w:p w14:paraId="537E9C4C">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5A35FCF0">
            <w:pPr>
              <w:spacing w:line="360" w:lineRule="auto"/>
              <w:jc w:val="left"/>
              <w:rPr>
                <w:rFonts w:ascii="仿宋" w:hAnsi="仿宋" w:eastAsia="仿宋" w:cs="仿宋"/>
                <w:b/>
                <w:bCs/>
                <w:sz w:val="24"/>
              </w:rPr>
            </w:pPr>
          </w:p>
          <w:p w14:paraId="2A049D9E">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6FF854FB">
            <w:pPr>
              <w:jc w:val="center"/>
              <w:rPr>
                <w:rFonts w:ascii="仿宋" w:hAnsi="仿宋" w:eastAsia="仿宋" w:cs="仿宋"/>
                <w:b/>
                <w:bCs/>
                <w:sz w:val="24"/>
              </w:rPr>
            </w:pPr>
          </w:p>
        </w:tc>
      </w:tr>
      <w:tr w14:paraId="37ACC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747D087D">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2708FCC8">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0C99CF7A">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6BAC3EEA">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5D81F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6CE5FE3A">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02B5C6EB">
            <w:pPr>
              <w:jc w:val="center"/>
              <w:rPr>
                <w:rFonts w:ascii="仿宋" w:hAnsi="仿宋" w:eastAsia="仿宋" w:cs="仿宋"/>
                <w:b/>
                <w:bCs/>
                <w:sz w:val="28"/>
                <w:szCs w:val="28"/>
              </w:rPr>
            </w:pPr>
          </w:p>
        </w:tc>
      </w:tr>
    </w:tbl>
    <w:p w14:paraId="2FA80852"/>
    <w:p w14:paraId="6ABA5C80"/>
    <w:p w14:paraId="583C1D2F"/>
    <w:p w14:paraId="00AA59DE"/>
    <w:p w14:paraId="32C93AED">
      <w:r>
        <w:t>附件二：办理流程图</w:t>
      </w:r>
    </w:p>
    <w:p w14:paraId="4AC9B594">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23A086AB"/>
    <w:p w14:paraId="7B5EF97E"/>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054A60"/>
    <w:rsid w:val="00087D7D"/>
    <w:rsid w:val="000A0B87"/>
    <w:rsid w:val="000D3193"/>
    <w:rsid w:val="00147AA2"/>
    <w:rsid w:val="00217ADC"/>
    <w:rsid w:val="0025799F"/>
    <w:rsid w:val="002A7F63"/>
    <w:rsid w:val="002F7094"/>
    <w:rsid w:val="00377462"/>
    <w:rsid w:val="003C2C69"/>
    <w:rsid w:val="003F0AD7"/>
    <w:rsid w:val="00401022"/>
    <w:rsid w:val="00482CFB"/>
    <w:rsid w:val="0049649D"/>
    <w:rsid w:val="004B0FB8"/>
    <w:rsid w:val="004C201D"/>
    <w:rsid w:val="004F2E8C"/>
    <w:rsid w:val="005328F1"/>
    <w:rsid w:val="006339CE"/>
    <w:rsid w:val="00640918"/>
    <w:rsid w:val="0071482D"/>
    <w:rsid w:val="007925F6"/>
    <w:rsid w:val="00836D37"/>
    <w:rsid w:val="008417F3"/>
    <w:rsid w:val="00853D72"/>
    <w:rsid w:val="008A4F81"/>
    <w:rsid w:val="00945607"/>
    <w:rsid w:val="009A538F"/>
    <w:rsid w:val="00BA2A9C"/>
    <w:rsid w:val="00C74DB9"/>
    <w:rsid w:val="00CB1A66"/>
    <w:rsid w:val="00CB3066"/>
    <w:rsid w:val="00F108FC"/>
    <w:rsid w:val="00F91318"/>
    <w:rsid w:val="00FD0341"/>
    <w:rsid w:val="0F6E1253"/>
    <w:rsid w:val="16F927E1"/>
    <w:rsid w:val="2E03008E"/>
    <w:rsid w:val="2FAEEB3D"/>
    <w:rsid w:val="3BFF04C5"/>
    <w:rsid w:val="4EEB5532"/>
    <w:rsid w:val="57671A88"/>
    <w:rsid w:val="5D225D7D"/>
    <w:rsid w:val="5F5A3F72"/>
    <w:rsid w:val="60967C87"/>
    <w:rsid w:val="631E7EDB"/>
    <w:rsid w:val="67FF8A43"/>
    <w:rsid w:val="6A49F83B"/>
    <w:rsid w:val="75FD30C7"/>
    <w:rsid w:val="76BDE588"/>
    <w:rsid w:val="7BFF5695"/>
    <w:rsid w:val="7CF598A8"/>
    <w:rsid w:val="7D1F96D1"/>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754</Words>
  <Characters>802</Characters>
  <Lines>10</Lines>
  <Paragraphs>2</Paragraphs>
  <TotalTime>0</TotalTime>
  <ScaleCrop>false</ScaleCrop>
  <LinksUpToDate>false</LinksUpToDate>
  <CharactersWithSpaces>1098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2020-04-21T06:12:00Z</dcterms:created>
  <dc:creator>guagua</dc:creator>
  <cp:lastModifiedBy>Lenovo</cp:lastModifiedBy>
  <dcterms:modified xsi:type="dcterms:W3CDTF">2025-06-23T07:18:06Z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eyJoZGlkIjoiZjFlZDU4ZjFkZTA1YjEyYmYyODE5MTE5NTc5OWQwMjUifQ==</vt:lpwstr>
  </property>
  <property fmtid="{D5CDD505-2E9C-101B-9397-08002B2CF9AE}" pid="4" name="ICV">
    <vt:lpwstr>7843D968B7BF467B9CC08A92C07EED26_12</vt:lpwstr>
  </property>
</Properties>
</file>