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23" w:type="dxa"/>
        <w:tblInd w:w="0" w:type="dxa"/>
        <w:tblLayout w:type="fixed"/>
        <w:tblCellMar>
          <w:top w:w="15" w:type="dxa"/>
          <w:left w:w="15" w:type="dxa"/>
          <w:bottom w:w="15" w:type="dxa"/>
          <w:right w:w="15" w:type="dxa"/>
        </w:tblCellMar>
      </w:tblPr>
      <w:tblGrid>
        <w:gridCol w:w="10423"/>
      </w:tblGrid>
      <w:tr w14:paraId="637245BF">
        <w:trPr>
          <w:trHeight w:val="420" w:hRule="atLeast"/>
        </w:trPr>
        <w:tc>
          <w:tcPr>
            <w:tcW w:w="10423" w:type="dxa"/>
            <w:shd w:val="clear" w:color="auto" w:fill="auto"/>
            <w:vAlign w:val="center"/>
          </w:tcPr>
          <w:p w14:paraId="7860BB61">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4FABDF5B">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梅县区丙村镇公共法律服务工作站</w:t>
      </w:r>
      <w:r>
        <w:rPr>
          <w:rFonts w:ascii="宋体" w:hAnsi="宋体" w:eastAsia="宋体" w:cs="宋体"/>
          <w:color w:val="000000"/>
          <w:sz w:val="20"/>
          <w:szCs w:val="20"/>
        </w:rPr>
        <w:t xml:space="preserve">                     </w:t>
      </w:r>
    </w:p>
    <w:tbl>
      <w:tblPr>
        <w:tblStyle w:val="4"/>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6A68C93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4CF7088">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1B7954D">
            <w:pPr>
              <w:widowControl/>
              <w:jc w:val="center"/>
              <w:rPr>
                <w:rFonts w:ascii="宋体" w:hAnsi="宋体" w:eastAsia="宋体" w:cs="宋体"/>
                <w:color w:val="000000"/>
                <w:sz w:val="24"/>
              </w:rPr>
            </w:pPr>
            <w:r>
              <w:rPr>
                <w:rFonts w:ascii="宋体" w:hAnsi="宋体" w:eastAsia="宋体" w:cs="宋体"/>
                <w:color w:val="000000"/>
                <w:sz w:val="24"/>
              </w:rPr>
              <w:t>广东法律服务网实体平台信息查询</w:t>
            </w:r>
          </w:p>
        </w:tc>
      </w:tr>
      <w:tr w14:paraId="63452BD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30E216D">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ED09661">
            <w:pPr>
              <w:jc w:val="center"/>
              <w:rPr>
                <w:rFonts w:ascii="宋体" w:hAnsi="宋体" w:eastAsia="宋体" w:cs="宋体"/>
                <w:color w:val="000000"/>
                <w:sz w:val="24"/>
              </w:rPr>
            </w:pPr>
            <w:r>
              <w:rPr>
                <w:rFonts w:ascii="宋体" w:hAnsi="宋体" w:eastAsia="宋体" w:cs="宋体"/>
                <w:color w:val="000000"/>
                <w:sz w:val="24"/>
              </w:rPr>
              <w:t>根据群众需求，为群众提供公共法律服务</w:t>
            </w:r>
            <w:r>
              <w:rPr>
                <w:rFonts w:hint="eastAsia" w:ascii="宋体" w:hAnsi="宋体" w:eastAsia="宋体" w:cs="宋体"/>
                <w:color w:val="000000"/>
                <w:sz w:val="24"/>
              </w:rPr>
              <w:t>工作站（室）</w:t>
            </w:r>
            <w:r>
              <w:rPr>
                <w:rFonts w:ascii="宋体" w:hAnsi="宋体" w:eastAsia="宋体" w:cs="宋体"/>
                <w:color w:val="000000"/>
                <w:sz w:val="24"/>
              </w:rPr>
              <w:t>信息查询服务</w:t>
            </w:r>
          </w:p>
        </w:tc>
      </w:tr>
      <w:tr w14:paraId="4FA3791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6F59A89">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F8E103E">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1C91DE5F">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F636537">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BB39636">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梅县区丙村镇公共法律服务工作站</w:t>
            </w:r>
            <w:r>
              <w:rPr>
                <w:rFonts w:ascii="宋体" w:hAnsi="宋体" w:eastAsia="宋体" w:cs="宋体"/>
                <w:color w:val="000000"/>
                <w:sz w:val="24"/>
              </w:rPr>
              <w:t>查询广东法律服务网实体平台信息的群众</w:t>
            </w:r>
          </w:p>
        </w:tc>
      </w:tr>
      <w:tr w14:paraId="19C14DB5">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6834E7B">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1D480E0">
            <w:pPr>
              <w:jc w:val="center"/>
              <w:rPr>
                <w:rFonts w:ascii="宋体" w:hAnsi="宋体" w:eastAsia="宋体" w:cs="宋体"/>
                <w:color w:val="000000"/>
                <w:sz w:val="24"/>
              </w:rPr>
            </w:pPr>
            <w:r>
              <w:rPr>
                <w:rFonts w:hint="eastAsia" w:ascii="宋体" w:hAnsi="宋体" w:eastAsia="宋体" w:cs="宋体"/>
                <w:color w:val="000000"/>
                <w:sz w:val="24"/>
              </w:rPr>
              <w:t>梅县区丙村镇公共法律服务工作站</w:t>
            </w:r>
          </w:p>
        </w:tc>
      </w:tr>
      <w:tr w14:paraId="4A5DB1F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2547C9A">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3F3B5AA1">
            <w:pPr>
              <w:jc w:val="center"/>
              <w:rPr>
                <w:rFonts w:ascii="宋体" w:hAnsi="宋体" w:eastAsia="宋体" w:cs="宋体"/>
                <w:color w:val="000000"/>
                <w:sz w:val="28"/>
                <w:szCs w:val="28"/>
              </w:rPr>
            </w:pPr>
            <w:r>
              <w:rPr>
                <w:rFonts w:hint="eastAsia" w:ascii="宋体" w:hAnsi="宋体" w:eastAsia="宋体" w:cs="宋体"/>
                <w:color w:val="000000"/>
                <w:sz w:val="28"/>
                <w:szCs w:val="28"/>
              </w:rPr>
              <w:t>梅县区丙村镇府前大道1号丙村镇公共法律服务工作站</w:t>
            </w:r>
          </w:p>
        </w:tc>
      </w:tr>
      <w:tr w14:paraId="2BF46E1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124A196">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268B64D">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w:t>
            </w:r>
            <w:r>
              <w:rPr>
                <w:rFonts w:hint="eastAsia" w:ascii="宋体" w:hAnsi="宋体" w:eastAsia="宋体" w:cs="宋体"/>
                <w:color w:val="000000"/>
                <w:sz w:val="28"/>
                <w:szCs w:val="28"/>
                <w:lang w:val="en-US" w:eastAsia="zh-CN"/>
              </w:rPr>
              <w:t>上午0</w:t>
            </w:r>
            <w:r>
              <w:rPr>
                <w:rFonts w:hint="eastAsia" w:ascii="宋体" w:hAnsi="宋体" w:eastAsia="宋体" w:cs="宋体"/>
                <w:color w:val="000000"/>
                <w:sz w:val="28"/>
                <w:szCs w:val="28"/>
              </w:rPr>
              <w:t>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下午</w:t>
            </w:r>
            <w:r>
              <w:rPr>
                <w:rFonts w:hint="eastAsia" w:ascii="宋体" w:hAnsi="宋体" w:eastAsia="宋体" w:cs="宋体"/>
                <w:color w:val="000000"/>
                <w:sz w:val="28"/>
                <w:szCs w:val="28"/>
              </w:rPr>
              <w:t>14:30-18:00</w:t>
            </w:r>
            <w:bookmarkStart w:id="0" w:name="_GoBack"/>
            <w:bookmarkEnd w:id="0"/>
          </w:p>
        </w:tc>
      </w:tr>
      <w:tr w14:paraId="6943B34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2B15EF8">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EF6DF73">
            <w:pPr>
              <w:widowControl/>
              <w:jc w:val="center"/>
              <w:rPr>
                <w:rFonts w:ascii="宋体" w:hAnsi="宋体" w:eastAsia="宋体" w:cs="宋体"/>
                <w:color w:val="000000"/>
                <w:sz w:val="24"/>
              </w:rPr>
            </w:pPr>
            <w:r>
              <w:rPr>
                <w:rFonts w:ascii="宋体" w:hAnsi="宋体" w:eastAsia="宋体" w:cs="宋体"/>
                <w:color w:val="000000"/>
                <w:sz w:val="24"/>
              </w:rPr>
              <w:t>无</w:t>
            </w:r>
          </w:p>
        </w:tc>
      </w:tr>
      <w:tr w14:paraId="3CAF39D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13DB10B">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7EA01A7">
            <w:pPr>
              <w:jc w:val="center"/>
              <w:rPr>
                <w:rFonts w:ascii="宋体" w:hAnsi="宋体" w:eastAsia="宋体" w:cs="宋体"/>
                <w:color w:val="000000"/>
                <w:sz w:val="24"/>
              </w:rPr>
            </w:pPr>
            <w:r>
              <w:rPr>
                <w:rFonts w:ascii="宋体" w:hAnsi="宋体" w:eastAsia="宋体" w:cs="宋体"/>
                <w:color w:val="000000"/>
                <w:sz w:val="24"/>
              </w:rPr>
              <w:t>现场办结</w:t>
            </w:r>
          </w:p>
        </w:tc>
      </w:tr>
      <w:tr w14:paraId="3B9C4110">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1E1AA4B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59511D2">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内广东法律服务网实体平台信息</w:t>
            </w:r>
          </w:p>
          <w:p w14:paraId="2A71438B">
            <w:pPr>
              <w:jc w:val="left"/>
              <w:rPr>
                <w:rFonts w:ascii="宋体" w:hAnsi="宋体" w:eastAsia="宋体" w:cs="宋体"/>
                <w:color w:val="000000"/>
                <w:sz w:val="24"/>
              </w:rPr>
            </w:pPr>
            <w:r>
              <w:rPr>
                <w:rFonts w:ascii="宋体" w:hAnsi="宋体" w:eastAsia="宋体" w:cs="宋体"/>
                <w:color w:val="000000"/>
                <w:sz w:val="24"/>
              </w:rPr>
              <w:t>二、申请查询广东法律服务网实体平台信息的群众需提供以下要素之一以供查询：</w:t>
            </w:r>
          </w:p>
          <w:p w14:paraId="3D7242A8">
            <w:pPr>
              <w:jc w:val="left"/>
              <w:rPr>
                <w:rFonts w:ascii="宋体" w:hAnsi="宋体" w:eastAsia="宋体" w:cs="宋体"/>
                <w:color w:val="000000"/>
                <w:sz w:val="24"/>
              </w:rPr>
            </w:pPr>
            <w:r>
              <w:rPr>
                <w:rFonts w:ascii="宋体" w:hAnsi="宋体" w:eastAsia="宋体" w:cs="宋体"/>
                <w:color w:val="000000"/>
                <w:sz w:val="24"/>
              </w:rPr>
              <w:t>1.广东法律服务网实体平台（公共法律服务</w:t>
            </w:r>
            <w:r>
              <w:rPr>
                <w:rFonts w:hint="eastAsia" w:ascii="宋体" w:hAnsi="宋体" w:eastAsia="宋体" w:cs="宋体"/>
                <w:color w:val="000000"/>
                <w:sz w:val="24"/>
              </w:rPr>
              <w:t>工作站</w:t>
            </w:r>
            <w:r>
              <w:rPr>
                <w:rFonts w:ascii="宋体" w:hAnsi="宋体" w:eastAsia="宋体" w:cs="宋体"/>
                <w:color w:val="000000"/>
                <w:sz w:val="24"/>
              </w:rPr>
              <w:t>/</w:t>
            </w:r>
            <w:r>
              <w:rPr>
                <w:rFonts w:hint="eastAsia" w:ascii="宋体" w:hAnsi="宋体" w:eastAsia="宋体" w:cs="宋体"/>
                <w:color w:val="000000"/>
                <w:sz w:val="24"/>
              </w:rPr>
              <w:t>室</w:t>
            </w:r>
            <w:r>
              <w:rPr>
                <w:rFonts w:ascii="宋体" w:hAnsi="宋体" w:eastAsia="宋体" w:cs="宋体"/>
                <w:color w:val="000000"/>
                <w:sz w:val="24"/>
              </w:rPr>
              <w:t>）名称；</w:t>
            </w:r>
          </w:p>
          <w:p w14:paraId="1CE5B222">
            <w:pPr>
              <w:jc w:val="left"/>
              <w:rPr>
                <w:rFonts w:ascii="宋体" w:hAnsi="宋体" w:eastAsia="宋体" w:cs="宋体"/>
                <w:color w:val="000000"/>
                <w:sz w:val="24"/>
              </w:rPr>
            </w:pPr>
            <w:r>
              <w:rPr>
                <w:rFonts w:ascii="宋体" w:hAnsi="宋体" w:eastAsia="宋体" w:cs="宋体"/>
                <w:color w:val="000000"/>
                <w:sz w:val="24"/>
              </w:rPr>
              <w:t>2.所在区域（</w:t>
            </w:r>
            <w:r>
              <w:rPr>
                <w:rFonts w:hint="eastAsia" w:ascii="宋体" w:hAnsi="宋体" w:eastAsia="宋体" w:cs="宋体"/>
                <w:color w:val="000000"/>
                <w:sz w:val="24"/>
              </w:rPr>
              <w:t>梅县区内</w:t>
            </w:r>
            <w:r>
              <w:rPr>
                <w:rFonts w:ascii="宋体" w:hAnsi="宋体" w:eastAsia="宋体" w:cs="宋体"/>
                <w:color w:val="000000"/>
                <w:sz w:val="24"/>
              </w:rPr>
              <w:t>）。</w:t>
            </w:r>
          </w:p>
        </w:tc>
      </w:tr>
      <w:tr w14:paraId="29BEF34A">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E3E0720">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A71357">
            <w:pPr>
              <w:jc w:val="center"/>
              <w:rPr>
                <w:rFonts w:ascii="宋体" w:hAnsi="宋体" w:eastAsia="宋体" w:cs="宋体"/>
                <w:color w:val="000000"/>
                <w:sz w:val="24"/>
              </w:rPr>
            </w:pPr>
          </w:p>
        </w:tc>
      </w:tr>
      <w:tr w14:paraId="5245C4B8">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E3D22E1">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CD4D28">
            <w:pPr>
              <w:jc w:val="center"/>
              <w:rPr>
                <w:rFonts w:ascii="宋体" w:hAnsi="宋体" w:eastAsia="宋体" w:cs="宋体"/>
                <w:color w:val="000000"/>
                <w:sz w:val="24"/>
              </w:rPr>
            </w:pPr>
          </w:p>
        </w:tc>
      </w:tr>
      <w:tr w14:paraId="1079BC53">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839BE22">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CA261A">
            <w:pPr>
              <w:jc w:val="center"/>
              <w:rPr>
                <w:rFonts w:ascii="宋体" w:hAnsi="宋体" w:eastAsia="宋体" w:cs="宋体"/>
                <w:color w:val="000000"/>
                <w:sz w:val="24"/>
              </w:rPr>
            </w:pPr>
          </w:p>
        </w:tc>
      </w:tr>
      <w:tr w14:paraId="1CEE62B5">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DC4620B">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6D3C98">
            <w:pPr>
              <w:jc w:val="center"/>
              <w:rPr>
                <w:rFonts w:ascii="宋体" w:hAnsi="宋体" w:eastAsia="宋体" w:cs="宋体"/>
                <w:color w:val="000000"/>
                <w:sz w:val="24"/>
              </w:rPr>
            </w:pPr>
          </w:p>
        </w:tc>
      </w:tr>
      <w:tr w14:paraId="03575B82">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4AF4520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122100D">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2FB5A64">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CF2A8F0">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334E47B">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28B1460D">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DFE7C39">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4F40782">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486603B">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15EC058">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2473AE2">
            <w:pPr>
              <w:widowControl/>
              <w:jc w:val="center"/>
              <w:textAlignment w:val="center"/>
              <w:rPr>
                <w:rFonts w:ascii="宋体" w:hAnsi="宋体" w:eastAsia="宋体" w:cs="宋体"/>
                <w:color w:val="C00000"/>
                <w:sz w:val="22"/>
                <w:szCs w:val="22"/>
              </w:rPr>
            </w:pPr>
          </w:p>
        </w:tc>
      </w:tr>
      <w:tr w14:paraId="30087D41">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AC3FFD9">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603D5F5">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57407FB">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E916412">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112EAD4">
            <w:pPr>
              <w:jc w:val="center"/>
              <w:rPr>
                <w:rFonts w:ascii="宋体" w:hAnsi="宋体" w:eastAsia="宋体" w:cs="宋体"/>
                <w:color w:val="000000"/>
                <w:sz w:val="24"/>
              </w:rPr>
            </w:pPr>
          </w:p>
        </w:tc>
      </w:tr>
      <w:tr w14:paraId="7BE0A8E9">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2EC864B">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3660264">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68D7EE8">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05CACE5">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4630BD3">
            <w:pPr>
              <w:jc w:val="center"/>
              <w:rPr>
                <w:rFonts w:ascii="宋体" w:hAnsi="宋体" w:eastAsia="宋体" w:cs="宋体"/>
                <w:color w:val="000000"/>
                <w:sz w:val="24"/>
              </w:rPr>
            </w:pPr>
          </w:p>
        </w:tc>
      </w:tr>
      <w:tr w14:paraId="6316E6D8">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AD1856D">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93677B6">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29398AA">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CA8717A">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022E2FC">
            <w:pPr>
              <w:jc w:val="center"/>
              <w:rPr>
                <w:rFonts w:ascii="宋体" w:hAnsi="宋体" w:eastAsia="宋体" w:cs="宋体"/>
                <w:color w:val="000000"/>
                <w:sz w:val="24"/>
              </w:rPr>
            </w:pPr>
          </w:p>
        </w:tc>
      </w:tr>
      <w:tr w14:paraId="58557E68">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15F9E63">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4302CD23">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0258F77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37AFD62">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0D82DF5">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183F654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DF3674A">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1515E8D">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2FD5EAD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6AC94AF">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48992B2">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27C9E6E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10D8193">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0518686">
            <w:pPr>
              <w:jc w:val="center"/>
              <w:rPr>
                <w:rFonts w:ascii="宋体" w:hAnsi="宋体" w:eastAsia="宋体" w:cs="宋体"/>
                <w:color w:val="000000"/>
                <w:sz w:val="24"/>
              </w:rPr>
            </w:pPr>
            <w:r>
              <w:rPr>
                <w:rFonts w:ascii="宋体" w:hAnsi="宋体" w:eastAsia="宋体" w:cs="宋体"/>
                <w:color w:val="000000"/>
                <w:sz w:val="24"/>
              </w:rPr>
              <w:t>免费</w:t>
            </w:r>
          </w:p>
        </w:tc>
      </w:tr>
      <w:tr w14:paraId="7F15668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B230BE9">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541929B">
            <w:pPr>
              <w:jc w:val="center"/>
              <w:rPr>
                <w:rFonts w:ascii="宋体" w:hAnsi="宋体" w:eastAsia="宋体" w:cs="宋体"/>
                <w:color w:val="000000"/>
                <w:sz w:val="24"/>
              </w:rPr>
            </w:pPr>
            <w:r>
              <w:rPr>
                <w:rFonts w:ascii="宋体" w:hAnsi="宋体" w:eastAsia="宋体" w:cs="宋体"/>
                <w:color w:val="000000"/>
                <w:sz w:val="24"/>
              </w:rPr>
              <w:t>无</w:t>
            </w:r>
          </w:p>
        </w:tc>
      </w:tr>
      <w:tr w14:paraId="1C9670B2">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5A5B5D2">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635D959">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23FD1ED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CE7CE3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1A2ED9B">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2597A64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CDF7328">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E4D168B">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0753-2858112</w:t>
            </w:r>
          </w:p>
        </w:tc>
      </w:tr>
      <w:tr w14:paraId="42519F3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BD926F6">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8189622">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23F1FE42"/>
    <w:p w14:paraId="6EB93B05"/>
    <w:p w14:paraId="2B01AE50"/>
    <w:p w14:paraId="05FD9173"/>
    <w:p w14:paraId="6F62C963"/>
    <w:p w14:paraId="779E95AB"/>
    <w:p w14:paraId="67DE1FFC"/>
    <w:p w14:paraId="523556F6"/>
    <w:p w14:paraId="3216C354"/>
    <w:p w14:paraId="75F38E12"/>
    <w:p w14:paraId="3C567148"/>
    <w:p w14:paraId="569FF8D9"/>
    <w:p w14:paraId="3C816618"/>
    <w:p w14:paraId="5E0F0B5C"/>
    <w:p w14:paraId="3562DEFC"/>
    <w:p w14:paraId="2A861EEF"/>
    <w:p w14:paraId="602EEF60"/>
    <w:p w14:paraId="2D65673B"/>
    <w:p w14:paraId="50FC709E"/>
    <w:p w14:paraId="6DDCFE68"/>
    <w:p w14:paraId="2C6F6355"/>
    <w:p w14:paraId="1A22BA2D"/>
    <w:p w14:paraId="05B43748"/>
    <w:p w14:paraId="7B5DD3C7"/>
    <w:p w14:paraId="2E071B74"/>
    <w:p w14:paraId="1C034152"/>
    <w:p w14:paraId="0A5B7E60"/>
    <w:p w14:paraId="1C8F86B4"/>
    <w:p w14:paraId="7D85D6DB"/>
    <w:p w14:paraId="3DB198C9"/>
    <w:p w14:paraId="56EA4EBA"/>
    <w:p w14:paraId="79270E88"/>
    <w:p w14:paraId="61BE52B0"/>
    <w:p w14:paraId="09A1D66A"/>
    <w:p w14:paraId="24B837DD"/>
    <w:p w14:paraId="49414CA9"/>
    <w:p w14:paraId="4D846604">
      <w:r>
        <w:t>附件一：申请材料样本</w:t>
      </w:r>
    </w:p>
    <w:p w14:paraId="7F679C5F">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4A49BE40">
      <w:pPr>
        <w:jc w:val="center"/>
        <w:rPr>
          <w:rFonts w:ascii="仿宋" w:hAnsi="仿宋" w:eastAsia="仿宋" w:cs="仿宋"/>
          <w:b/>
          <w:bCs/>
          <w:sz w:val="48"/>
          <w:szCs w:val="48"/>
        </w:rPr>
      </w:pPr>
    </w:p>
    <w:tbl>
      <w:tblPr>
        <w:tblStyle w:val="5"/>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6FAFDD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1D097A11">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29236F61">
            <w:pPr>
              <w:jc w:val="center"/>
              <w:rPr>
                <w:rFonts w:ascii="仿宋" w:hAnsi="仿宋" w:eastAsia="仿宋" w:cs="仿宋"/>
                <w:b/>
                <w:bCs/>
                <w:sz w:val="28"/>
                <w:szCs w:val="28"/>
              </w:rPr>
            </w:pPr>
          </w:p>
        </w:tc>
        <w:tc>
          <w:tcPr>
            <w:tcW w:w="803" w:type="dxa"/>
            <w:gridSpan w:val="2"/>
            <w:vAlign w:val="center"/>
          </w:tcPr>
          <w:p w14:paraId="112CFBDB">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68059A09">
            <w:pPr>
              <w:jc w:val="center"/>
              <w:rPr>
                <w:rFonts w:ascii="仿宋" w:hAnsi="仿宋" w:eastAsia="仿宋" w:cs="仿宋"/>
                <w:b/>
                <w:bCs/>
                <w:sz w:val="28"/>
                <w:szCs w:val="28"/>
              </w:rPr>
            </w:pPr>
          </w:p>
        </w:tc>
        <w:tc>
          <w:tcPr>
            <w:tcW w:w="1228" w:type="dxa"/>
            <w:gridSpan w:val="4"/>
            <w:vAlign w:val="center"/>
          </w:tcPr>
          <w:p w14:paraId="039135DA">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3E4F2FB1">
            <w:pPr>
              <w:jc w:val="center"/>
              <w:rPr>
                <w:rFonts w:ascii="仿宋" w:hAnsi="仿宋" w:eastAsia="仿宋" w:cs="仿宋"/>
                <w:b/>
                <w:bCs/>
                <w:sz w:val="28"/>
                <w:szCs w:val="28"/>
              </w:rPr>
            </w:pPr>
          </w:p>
        </w:tc>
        <w:tc>
          <w:tcPr>
            <w:tcW w:w="1010" w:type="dxa"/>
            <w:gridSpan w:val="3"/>
            <w:vAlign w:val="center"/>
          </w:tcPr>
          <w:p w14:paraId="1316DAA7">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70A86720">
            <w:pPr>
              <w:jc w:val="center"/>
              <w:rPr>
                <w:rFonts w:ascii="仿宋" w:hAnsi="仿宋" w:eastAsia="仿宋" w:cs="仿宋"/>
                <w:b/>
                <w:bCs/>
                <w:sz w:val="28"/>
                <w:szCs w:val="28"/>
              </w:rPr>
            </w:pPr>
          </w:p>
        </w:tc>
      </w:tr>
      <w:tr w14:paraId="0772FD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75D99068">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39AC213A">
            <w:pPr>
              <w:jc w:val="center"/>
              <w:rPr>
                <w:rFonts w:ascii="仿宋" w:hAnsi="仿宋" w:eastAsia="仿宋" w:cs="仿宋"/>
                <w:b/>
                <w:bCs/>
                <w:sz w:val="28"/>
                <w:szCs w:val="28"/>
              </w:rPr>
            </w:pPr>
          </w:p>
        </w:tc>
        <w:tc>
          <w:tcPr>
            <w:tcW w:w="456" w:type="dxa"/>
            <w:vAlign w:val="center"/>
          </w:tcPr>
          <w:p w14:paraId="1E8C2C86">
            <w:pPr>
              <w:jc w:val="center"/>
              <w:rPr>
                <w:rFonts w:ascii="仿宋" w:hAnsi="仿宋" w:eastAsia="仿宋" w:cs="仿宋"/>
                <w:b/>
                <w:bCs/>
                <w:sz w:val="28"/>
                <w:szCs w:val="28"/>
              </w:rPr>
            </w:pPr>
          </w:p>
        </w:tc>
        <w:tc>
          <w:tcPr>
            <w:tcW w:w="444" w:type="dxa"/>
            <w:vAlign w:val="center"/>
          </w:tcPr>
          <w:p w14:paraId="2AC79943">
            <w:pPr>
              <w:jc w:val="center"/>
              <w:rPr>
                <w:rFonts w:ascii="仿宋" w:hAnsi="仿宋" w:eastAsia="仿宋" w:cs="仿宋"/>
                <w:b/>
                <w:bCs/>
                <w:sz w:val="28"/>
                <w:szCs w:val="28"/>
              </w:rPr>
            </w:pPr>
          </w:p>
        </w:tc>
        <w:tc>
          <w:tcPr>
            <w:tcW w:w="396" w:type="dxa"/>
            <w:vAlign w:val="center"/>
          </w:tcPr>
          <w:p w14:paraId="0D401E07">
            <w:pPr>
              <w:jc w:val="center"/>
              <w:rPr>
                <w:rFonts w:ascii="仿宋" w:hAnsi="仿宋" w:eastAsia="仿宋" w:cs="仿宋"/>
                <w:b/>
                <w:bCs/>
                <w:sz w:val="28"/>
                <w:szCs w:val="28"/>
              </w:rPr>
            </w:pPr>
          </w:p>
        </w:tc>
        <w:tc>
          <w:tcPr>
            <w:tcW w:w="407" w:type="dxa"/>
            <w:vAlign w:val="center"/>
          </w:tcPr>
          <w:p w14:paraId="6C5C276A">
            <w:pPr>
              <w:jc w:val="center"/>
              <w:rPr>
                <w:rFonts w:ascii="仿宋" w:hAnsi="仿宋" w:eastAsia="仿宋" w:cs="仿宋"/>
                <w:b/>
                <w:bCs/>
                <w:sz w:val="28"/>
                <w:szCs w:val="28"/>
              </w:rPr>
            </w:pPr>
          </w:p>
        </w:tc>
        <w:tc>
          <w:tcPr>
            <w:tcW w:w="439" w:type="dxa"/>
            <w:vAlign w:val="center"/>
          </w:tcPr>
          <w:p w14:paraId="716EEC0E">
            <w:pPr>
              <w:jc w:val="center"/>
              <w:rPr>
                <w:rFonts w:ascii="仿宋" w:hAnsi="仿宋" w:eastAsia="仿宋" w:cs="仿宋"/>
                <w:b/>
                <w:bCs/>
                <w:sz w:val="28"/>
                <w:szCs w:val="28"/>
              </w:rPr>
            </w:pPr>
          </w:p>
        </w:tc>
        <w:tc>
          <w:tcPr>
            <w:tcW w:w="439" w:type="dxa"/>
            <w:vAlign w:val="center"/>
          </w:tcPr>
          <w:p w14:paraId="338CA4C8">
            <w:pPr>
              <w:jc w:val="center"/>
              <w:rPr>
                <w:rFonts w:ascii="仿宋" w:hAnsi="仿宋" w:eastAsia="仿宋" w:cs="仿宋"/>
                <w:b/>
                <w:bCs/>
                <w:sz w:val="28"/>
                <w:szCs w:val="28"/>
              </w:rPr>
            </w:pPr>
          </w:p>
        </w:tc>
        <w:tc>
          <w:tcPr>
            <w:tcW w:w="439" w:type="dxa"/>
            <w:vAlign w:val="center"/>
          </w:tcPr>
          <w:p w14:paraId="11B49409">
            <w:pPr>
              <w:jc w:val="center"/>
              <w:rPr>
                <w:rFonts w:ascii="仿宋" w:hAnsi="仿宋" w:eastAsia="仿宋" w:cs="仿宋"/>
                <w:b/>
                <w:bCs/>
                <w:sz w:val="28"/>
                <w:szCs w:val="28"/>
              </w:rPr>
            </w:pPr>
          </w:p>
        </w:tc>
        <w:tc>
          <w:tcPr>
            <w:tcW w:w="460" w:type="dxa"/>
            <w:vAlign w:val="center"/>
          </w:tcPr>
          <w:p w14:paraId="7F65E5C5">
            <w:pPr>
              <w:jc w:val="center"/>
              <w:rPr>
                <w:rFonts w:ascii="仿宋" w:hAnsi="仿宋" w:eastAsia="仿宋" w:cs="仿宋"/>
                <w:b/>
                <w:bCs/>
                <w:sz w:val="28"/>
                <w:szCs w:val="28"/>
              </w:rPr>
            </w:pPr>
          </w:p>
        </w:tc>
        <w:tc>
          <w:tcPr>
            <w:tcW w:w="528" w:type="dxa"/>
            <w:gridSpan w:val="2"/>
            <w:vAlign w:val="center"/>
          </w:tcPr>
          <w:p w14:paraId="56417DBB">
            <w:pPr>
              <w:jc w:val="center"/>
              <w:rPr>
                <w:rFonts w:ascii="仿宋" w:hAnsi="仿宋" w:eastAsia="仿宋" w:cs="仿宋"/>
                <w:b/>
                <w:bCs/>
                <w:sz w:val="28"/>
                <w:szCs w:val="28"/>
              </w:rPr>
            </w:pPr>
          </w:p>
        </w:tc>
        <w:tc>
          <w:tcPr>
            <w:tcW w:w="456" w:type="dxa"/>
            <w:gridSpan w:val="2"/>
            <w:vAlign w:val="center"/>
          </w:tcPr>
          <w:p w14:paraId="5376B824">
            <w:pPr>
              <w:jc w:val="center"/>
              <w:rPr>
                <w:rFonts w:ascii="仿宋" w:hAnsi="仿宋" w:eastAsia="仿宋" w:cs="仿宋"/>
                <w:b/>
                <w:bCs/>
                <w:sz w:val="28"/>
                <w:szCs w:val="28"/>
              </w:rPr>
            </w:pPr>
          </w:p>
        </w:tc>
        <w:tc>
          <w:tcPr>
            <w:tcW w:w="492" w:type="dxa"/>
            <w:vAlign w:val="center"/>
          </w:tcPr>
          <w:p w14:paraId="4773BB89">
            <w:pPr>
              <w:jc w:val="center"/>
              <w:rPr>
                <w:rFonts w:ascii="仿宋" w:hAnsi="仿宋" w:eastAsia="仿宋" w:cs="仿宋"/>
                <w:b/>
                <w:bCs/>
                <w:sz w:val="28"/>
                <w:szCs w:val="28"/>
              </w:rPr>
            </w:pPr>
          </w:p>
        </w:tc>
        <w:tc>
          <w:tcPr>
            <w:tcW w:w="417" w:type="dxa"/>
            <w:gridSpan w:val="2"/>
            <w:vAlign w:val="center"/>
          </w:tcPr>
          <w:p w14:paraId="7340A695">
            <w:pPr>
              <w:jc w:val="center"/>
              <w:rPr>
                <w:rFonts w:ascii="仿宋" w:hAnsi="仿宋" w:eastAsia="仿宋" w:cs="仿宋"/>
                <w:b/>
                <w:bCs/>
                <w:sz w:val="28"/>
                <w:szCs w:val="28"/>
              </w:rPr>
            </w:pPr>
          </w:p>
        </w:tc>
        <w:tc>
          <w:tcPr>
            <w:tcW w:w="435" w:type="dxa"/>
            <w:vAlign w:val="center"/>
          </w:tcPr>
          <w:p w14:paraId="6D225FB1">
            <w:pPr>
              <w:jc w:val="center"/>
              <w:rPr>
                <w:rFonts w:ascii="仿宋" w:hAnsi="仿宋" w:eastAsia="仿宋" w:cs="仿宋"/>
                <w:b/>
                <w:bCs/>
                <w:sz w:val="28"/>
                <w:szCs w:val="28"/>
              </w:rPr>
            </w:pPr>
          </w:p>
        </w:tc>
        <w:tc>
          <w:tcPr>
            <w:tcW w:w="444" w:type="dxa"/>
            <w:vAlign w:val="center"/>
          </w:tcPr>
          <w:p w14:paraId="71A5B02C">
            <w:pPr>
              <w:jc w:val="center"/>
              <w:rPr>
                <w:rFonts w:ascii="仿宋" w:hAnsi="仿宋" w:eastAsia="仿宋" w:cs="仿宋"/>
                <w:b/>
                <w:bCs/>
                <w:sz w:val="28"/>
                <w:szCs w:val="28"/>
              </w:rPr>
            </w:pPr>
          </w:p>
        </w:tc>
        <w:tc>
          <w:tcPr>
            <w:tcW w:w="420" w:type="dxa"/>
            <w:gridSpan w:val="3"/>
            <w:vAlign w:val="center"/>
          </w:tcPr>
          <w:p w14:paraId="1CF20F4C">
            <w:pPr>
              <w:jc w:val="center"/>
              <w:rPr>
                <w:rFonts w:ascii="仿宋" w:hAnsi="仿宋" w:eastAsia="仿宋" w:cs="仿宋"/>
                <w:b/>
                <w:bCs/>
                <w:sz w:val="28"/>
                <w:szCs w:val="28"/>
              </w:rPr>
            </w:pPr>
          </w:p>
        </w:tc>
        <w:tc>
          <w:tcPr>
            <w:tcW w:w="492" w:type="dxa"/>
            <w:vAlign w:val="center"/>
          </w:tcPr>
          <w:p w14:paraId="6922AD64">
            <w:pPr>
              <w:jc w:val="center"/>
              <w:rPr>
                <w:rFonts w:ascii="仿宋" w:hAnsi="仿宋" w:eastAsia="仿宋" w:cs="仿宋"/>
                <w:b/>
                <w:bCs/>
                <w:sz w:val="28"/>
                <w:szCs w:val="28"/>
              </w:rPr>
            </w:pPr>
          </w:p>
        </w:tc>
        <w:tc>
          <w:tcPr>
            <w:tcW w:w="528" w:type="dxa"/>
            <w:vAlign w:val="center"/>
          </w:tcPr>
          <w:p w14:paraId="631F5407">
            <w:pPr>
              <w:jc w:val="center"/>
              <w:rPr>
                <w:rFonts w:ascii="仿宋" w:hAnsi="仿宋" w:eastAsia="仿宋" w:cs="仿宋"/>
                <w:b/>
                <w:bCs/>
                <w:sz w:val="28"/>
                <w:szCs w:val="28"/>
              </w:rPr>
            </w:pPr>
          </w:p>
        </w:tc>
      </w:tr>
      <w:tr w14:paraId="24631B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193C1261">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1C051294">
            <w:pPr>
              <w:rPr>
                <w:rFonts w:ascii="仿宋" w:hAnsi="仿宋" w:eastAsia="仿宋" w:cs="仿宋"/>
                <w:b/>
                <w:bCs/>
                <w:sz w:val="28"/>
                <w:szCs w:val="28"/>
              </w:rPr>
            </w:pPr>
          </w:p>
        </w:tc>
      </w:tr>
      <w:tr w14:paraId="712139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07EF4868">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1BB3AC91">
            <w:pPr>
              <w:jc w:val="center"/>
              <w:rPr>
                <w:rFonts w:ascii="仿宋" w:hAnsi="仿宋" w:eastAsia="仿宋" w:cs="仿宋"/>
                <w:b/>
                <w:bCs/>
                <w:sz w:val="28"/>
                <w:szCs w:val="28"/>
              </w:rPr>
            </w:pPr>
          </w:p>
        </w:tc>
        <w:tc>
          <w:tcPr>
            <w:tcW w:w="1545" w:type="dxa"/>
            <w:gridSpan w:val="6"/>
            <w:vAlign w:val="center"/>
          </w:tcPr>
          <w:p w14:paraId="4C8E4C55">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4CAD7BAD">
            <w:pPr>
              <w:jc w:val="center"/>
              <w:rPr>
                <w:rFonts w:ascii="仿宋" w:hAnsi="仿宋" w:eastAsia="仿宋" w:cs="仿宋"/>
                <w:b/>
                <w:bCs/>
                <w:sz w:val="28"/>
                <w:szCs w:val="28"/>
              </w:rPr>
            </w:pPr>
          </w:p>
        </w:tc>
      </w:tr>
      <w:tr w14:paraId="6456FD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505B0304">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01623B43">
            <w:pPr>
              <w:jc w:val="center"/>
              <w:rPr>
                <w:rFonts w:ascii="仿宋" w:hAnsi="仿宋" w:eastAsia="仿宋" w:cs="仿宋"/>
                <w:b/>
                <w:bCs/>
                <w:sz w:val="28"/>
                <w:szCs w:val="28"/>
              </w:rPr>
            </w:pPr>
            <w:r>
              <w:rPr>
                <w:rFonts w:ascii="仿宋" w:hAnsi="仿宋" w:eastAsia="仿宋" w:cs="仿宋"/>
                <w:b/>
                <w:bCs/>
                <w:sz w:val="28"/>
                <w:szCs w:val="28"/>
              </w:rPr>
              <w:t>查询XXXX</w:t>
            </w:r>
          </w:p>
        </w:tc>
      </w:tr>
      <w:tr w14:paraId="731798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3552598D">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06E483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18489C84">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36069E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6635B9AE">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086AE3CE">
            <w:pPr>
              <w:spacing w:line="360" w:lineRule="auto"/>
              <w:rPr>
                <w:rFonts w:ascii="仿宋" w:hAnsi="仿宋" w:eastAsia="仿宋" w:cs="仿宋"/>
                <w:b/>
                <w:bCs/>
                <w:sz w:val="24"/>
              </w:rPr>
            </w:pPr>
          </w:p>
          <w:p w14:paraId="4FA8BE93">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1C498292">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143ADDBF">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5C44727F">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5307E7AB">
            <w:pPr>
              <w:spacing w:line="360" w:lineRule="auto"/>
              <w:rPr>
                <w:rFonts w:ascii="仿宋" w:hAnsi="仿宋" w:eastAsia="仿宋" w:cs="仿宋"/>
                <w:b/>
                <w:bCs/>
                <w:sz w:val="24"/>
              </w:rPr>
            </w:pPr>
          </w:p>
        </w:tc>
        <w:tc>
          <w:tcPr>
            <w:tcW w:w="1323" w:type="dxa"/>
            <w:gridSpan w:val="5"/>
            <w:vAlign w:val="center"/>
          </w:tcPr>
          <w:p w14:paraId="0E5B90CF">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1C2D4FE5">
            <w:pPr>
              <w:rPr>
                <w:rFonts w:ascii="仿宋" w:hAnsi="仿宋" w:eastAsia="仿宋" w:cs="仿宋"/>
                <w:b/>
                <w:bCs/>
                <w:sz w:val="24"/>
              </w:rPr>
            </w:pPr>
          </w:p>
        </w:tc>
      </w:tr>
      <w:tr w14:paraId="1067F8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5CD76FCA">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7C57E8AD">
            <w:pPr>
              <w:spacing w:line="360" w:lineRule="auto"/>
              <w:jc w:val="left"/>
              <w:rPr>
                <w:rFonts w:ascii="仿宋" w:hAnsi="仿宋" w:eastAsia="仿宋" w:cs="仿宋"/>
                <w:b/>
                <w:bCs/>
                <w:sz w:val="24"/>
              </w:rPr>
            </w:pPr>
          </w:p>
          <w:p w14:paraId="72BF26C4">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1E38AED5">
            <w:pPr>
              <w:spacing w:line="360" w:lineRule="auto"/>
              <w:jc w:val="left"/>
              <w:rPr>
                <w:rFonts w:ascii="仿宋" w:hAnsi="仿宋" w:eastAsia="仿宋" w:cs="仿宋"/>
                <w:b/>
                <w:bCs/>
                <w:sz w:val="24"/>
              </w:rPr>
            </w:pPr>
          </w:p>
          <w:p w14:paraId="7584B2B6">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54E4D2EF">
            <w:pPr>
              <w:spacing w:line="360" w:lineRule="auto"/>
              <w:jc w:val="left"/>
              <w:rPr>
                <w:rFonts w:ascii="仿宋" w:hAnsi="仿宋" w:eastAsia="仿宋" w:cs="仿宋"/>
                <w:b/>
                <w:bCs/>
                <w:sz w:val="24"/>
              </w:rPr>
            </w:pPr>
          </w:p>
          <w:p w14:paraId="2FC3B357">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29407776">
            <w:pPr>
              <w:spacing w:line="360" w:lineRule="auto"/>
              <w:jc w:val="left"/>
              <w:rPr>
                <w:rFonts w:ascii="仿宋" w:hAnsi="仿宋" w:eastAsia="仿宋" w:cs="仿宋"/>
                <w:b/>
                <w:bCs/>
                <w:sz w:val="24"/>
              </w:rPr>
            </w:pPr>
          </w:p>
          <w:p w14:paraId="21EFF62E">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29995AC3">
            <w:pPr>
              <w:spacing w:line="360" w:lineRule="auto"/>
              <w:jc w:val="left"/>
              <w:rPr>
                <w:rFonts w:ascii="仿宋" w:hAnsi="仿宋" w:eastAsia="仿宋" w:cs="仿宋"/>
                <w:b/>
                <w:bCs/>
                <w:sz w:val="24"/>
              </w:rPr>
            </w:pPr>
          </w:p>
          <w:p w14:paraId="2096F5C0">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6EAEF3A3">
            <w:pPr>
              <w:jc w:val="center"/>
              <w:rPr>
                <w:rFonts w:ascii="仿宋" w:hAnsi="仿宋" w:eastAsia="仿宋" w:cs="仿宋"/>
                <w:b/>
                <w:bCs/>
                <w:sz w:val="24"/>
              </w:rPr>
            </w:pPr>
          </w:p>
        </w:tc>
      </w:tr>
      <w:tr w14:paraId="07DF00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3BDF4613">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1A0439D6">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4E5DA3AD">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2D94D25D">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58237D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6DF46B8B">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741A55DC">
            <w:pPr>
              <w:jc w:val="center"/>
              <w:rPr>
                <w:rFonts w:ascii="仿宋" w:hAnsi="仿宋" w:eastAsia="仿宋" w:cs="仿宋"/>
                <w:b/>
                <w:bCs/>
                <w:sz w:val="28"/>
                <w:szCs w:val="28"/>
              </w:rPr>
            </w:pPr>
          </w:p>
        </w:tc>
      </w:tr>
    </w:tbl>
    <w:p w14:paraId="4E8BC4FB"/>
    <w:p w14:paraId="5357E2AE"/>
    <w:p w14:paraId="4791D2D5"/>
    <w:p w14:paraId="27EA660F"/>
    <w:p w14:paraId="1C956B30">
      <w:r>
        <w:t>附件二：办理流程图</w:t>
      </w:r>
    </w:p>
    <w:p w14:paraId="7A355F27">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13A739D8"/>
    <w:p w14:paraId="511B1FCB"/>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161B18"/>
    <w:rsid w:val="003E3127"/>
    <w:rsid w:val="004161BF"/>
    <w:rsid w:val="004217F1"/>
    <w:rsid w:val="00447437"/>
    <w:rsid w:val="00542A61"/>
    <w:rsid w:val="00570AE9"/>
    <w:rsid w:val="005830E4"/>
    <w:rsid w:val="007A42C4"/>
    <w:rsid w:val="007E38FF"/>
    <w:rsid w:val="00820634"/>
    <w:rsid w:val="008701C2"/>
    <w:rsid w:val="00874448"/>
    <w:rsid w:val="009045C9"/>
    <w:rsid w:val="00984690"/>
    <w:rsid w:val="00C01573"/>
    <w:rsid w:val="00C43A4D"/>
    <w:rsid w:val="00C66569"/>
    <w:rsid w:val="00C7361A"/>
    <w:rsid w:val="00C94387"/>
    <w:rsid w:val="00D5675C"/>
    <w:rsid w:val="00D73296"/>
    <w:rsid w:val="00DC092C"/>
    <w:rsid w:val="00DD2981"/>
    <w:rsid w:val="00DE6A2B"/>
    <w:rsid w:val="00E24948"/>
    <w:rsid w:val="00E603EC"/>
    <w:rsid w:val="00EE6FF9"/>
    <w:rsid w:val="00EF7953"/>
    <w:rsid w:val="00F01AE5"/>
    <w:rsid w:val="00F569BB"/>
    <w:rsid w:val="00F86A3B"/>
    <w:rsid w:val="00F9154F"/>
    <w:rsid w:val="011A7215"/>
    <w:rsid w:val="030B3F25"/>
    <w:rsid w:val="03AF76B1"/>
    <w:rsid w:val="0F6E1253"/>
    <w:rsid w:val="13F04AB8"/>
    <w:rsid w:val="1FCBC273"/>
    <w:rsid w:val="3BFF04C5"/>
    <w:rsid w:val="471E4183"/>
    <w:rsid w:val="4B1972AA"/>
    <w:rsid w:val="57671A88"/>
    <w:rsid w:val="5F5A3F72"/>
    <w:rsid w:val="67FF8A43"/>
    <w:rsid w:val="6A49F83B"/>
    <w:rsid w:val="6FDF411E"/>
    <w:rsid w:val="75045CBA"/>
    <w:rsid w:val="76BDE588"/>
    <w:rsid w:val="7BFF5695"/>
    <w:rsid w:val="7CF598A8"/>
    <w:rsid w:val="7EFECF7E"/>
    <w:rsid w:val="7FBFCCF6"/>
    <w:rsid w:val="7FF604C2"/>
    <w:rsid w:val="BF7FF36E"/>
    <w:rsid w:val="C57F8CA1"/>
    <w:rsid w:val="C7032B0E"/>
    <w:rsid w:val="CDF91DE9"/>
    <w:rsid w:val="D1FFDB7B"/>
    <w:rsid w:val="DFF7A363"/>
    <w:rsid w:val="F5CD0C1E"/>
    <w:rsid w:val="FEEE4708"/>
    <w:rsid w:val="FF7F29C0"/>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qFormat/>
    <w:uiPriority w:val="0"/>
    <w:pPr>
      <w:tabs>
        <w:tab w:val="center" w:pos="4153"/>
        <w:tab w:val="right" w:pos="8306"/>
      </w:tabs>
      <w:snapToGrid w:val="0"/>
      <w:jc w:val="left"/>
    </w:pPr>
    <w:rPr>
      <w:sz w:val="18"/>
      <w:szCs w:val="18"/>
    </w:rPr>
  </w:style>
  <w:style w:type="paragraph" w:styleId="3">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qFormat/>
    <w:uiPriority w:val="0"/>
    <w:rPr>
      <w:color w:val="0000FF"/>
      <w:u w:val="single"/>
    </w:rPr>
  </w:style>
  <w:style w:type="character" w:customStyle="1" w:styleId="8">
    <w:name w:val="font21"/>
    <w:basedOn w:val="6"/>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6"/>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6"/>
    <w:link w:val="3"/>
    <w:qFormat/>
    <w:uiPriority w:val="0"/>
    <w:rPr>
      <w:rFonts w:asciiTheme="minorHAnsi" w:hAnsiTheme="minorHAnsi" w:eastAsiaTheme="minorEastAsia" w:cstheme="minorBidi"/>
      <w:kern w:val="2"/>
      <w:sz w:val="18"/>
      <w:szCs w:val="18"/>
    </w:rPr>
  </w:style>
  <w:style w:type="character" w:customStyle="1" w:styleId="11">
    <w:name w:val="页脚 Char"/>
    <w:basedOn w:val="6"/>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812</Words>
  <Characters>862</Characters>
  <Lines>10</Lines>
  <Paragraphs>3</Paragraphs>
  <TotalTime>0</TotalTime>
  <ScaleCrop>false</ScaleCrop>
  <LinksUpToDate>false</LinksUpToDate>
  <CharactersWithSpaces>1159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2020-04-20T06:12:00Z</dcterms:created>
  <dc:creator>guagua</dc:creator>
  <cp:lastModifiedBy>Lenovo</cp:lastModifiedBy>
  <dcterms:modified xsi:type="dcterms:W3CDTF">2025-06-23T07:43:24Z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eyJoZGlkIjoiZjFlZDU4ZjFkZTA1YjEyYmYyODE5MTE5NTc5OWQwMjUifQ==</vt:lpwstr>
  </property>
  <property fmtid="{D5CDD505-2E9C-101B-9397-08002B2CF9AE}" pid="4" name="ICV">
    <vt:lpwstr>2CD4EDC49B2040B8B830226A33D4CB98_12</vt:lpwstr>
  </property>
</Properties>
</file>