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AF0BE">
      <w:pPr>
        <w:spacing w:line="88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水车镇2018年工作情况汇报</w:t>
      </w:r>
    </w:p>
    <w:p w14:paraId="5991CEF8">
      <w:pPr>
        <w:spacing w:line="560" w:lineRule="exact"/>
        <w:jc w:val="center"/>
        <w:rPr>
          <w:rFonts w:ascii="楷体_GB2312" w:hAnsi="楷体_GB2312" w:eastAsia="楷体_GB2312" w:cs="楷体_GB2312"/>
          <w:sz w:val="32"/>
          <w:szCs w:val="32"/>
        </w:rPr>
      </w:pPr>
    </w:p>
    <w:p w14:paraId="6F836D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一年来，在区委、区政府的正确领导下，水车镇深入学习贯彻习近平新时代中国特色社会主义思想和党的十九大精神，深刻践行习近平总书记对广东工作的系列重要指示批示和市委七届五次全会精神，</w:t>
      </w:r>
      <w:r>
        <w:rPr>
          <w:rFonts w:hint="eastAsia" w:ascii="仿宋_GB2312" w:hAnsi="仿宋_GB2312" w:eastAsia="仿宋_GB2312" w:cs="仿宋_GB2312"/>
          <w:color w:val="000000"/>
          <w:sz w:val="32"/>
          <w:szCs w:val="32"/>
          <w:shd w:val="clear" w:color="auto" w:fill="FFFFFF"/>
        </w:rPr>
        <w:t>紧跟区委、区政府的决策部署，紧扣区委</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区政府“一城两带四组团”区域发展新布局，坚持稳中求进工作总基调，坚持新发展理念，坚持推动高质量发展，锐意进取、奋力攻坚，全力促进经济社会持续健康发展，全力保障和改善社会民生，全力维护社会和谐稳定，在新起点上不断开创水车发展新局面。</w:t>
      </w:r>
      <w:r>
        <w:rPr>
          <w:rFonts w:hint="eastAsia" w:ascii="仿宋_GB2312" w:hAnsi="仿宋_GB2312" w:eastAsia="仿宋_GB2312" w:cs="仿宋_GB2312"/>
          <w:sz w:val="32"/>
          <w:szCs w:val="32"/>
        </w:rPr>
        <w:t>现将工作汇报如下：</w:t>
      </w:r>
    </w:p>
    <w:p w14:paraId="6E07B041">
      <w:pPr>
        <w:pStyle w:val="5"/>
        <w:widowControl w:val="0"/>
        <w:shd w:val="clear" w:color="auto" w:fill="FFFFFF"/>
        <w:adjustRightInd w:val="0"/>
        <w:snapToGrid w:val="0"/>
        <w:spacing w:before="0" w:beforeAutospacing="0" w:after="0" w:afterAutospacing="0" w:line="560" w:lineRule="exact"/>
        <w:ind w:firstLine="640" w:firstLineChars="200"/>
        <w:jc w:val="both"/>
        <w:rPr>
          <w:rFonts w:ascii="黑体" w:hAnsi="黑体" w:eastAsia="黑体" w:cs="黑体"/>
          <w:b/>
          <w:bCs/>
          <w:sz w:val="32"/>
          <w:szCs w:val="32"/>
        </w:rPr>
      </w:pPr>
      <w:r>
        <w:rPr>
          <w:rFonts w:hint="eastAsia" w:ascii="黑体" w:hAnsi="黑体" w:eastAsia="黑体" w:cs="黑体"/>
          <w:b/>
          <w:bCs/>
          <w:sz w:val="32"/>
          <w:szCs w:val="32"/>
        </w:rPr>
        <w:t>一、2018年工作情况</w:t>
      </w:r>
    </w:p>
    <w:p w14:paraId="58B194D0">
      <w:pPr>
        <w:pStyle w:val="5"/>
        <w:widowControl w:val="0"/>
        <w:shd w:val="clear" w:color="auto" w:fill="FFFFFF"/>
        <w:adjustRightInd w:val="0"/>
        <w:snapToGrid w:val="0"/>
        <w:spacing w:before="0" w:beforeAutospacing="0" w:after="0" w:afterAutospacing="0" w:line="56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（一）坚持绿色优先生态富民，经济社会有新增长。</w:t>
      </w:r>
    </w:p>
    <w:p w14:paraId="1CAF8CB9">
      <w:pPr>
        <w:pStyle w:val="5"/>
        <w:widowControl w:val="0"/>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一是经济指标平稳增长。</w:t>
      </w:r>
      <w:r>
        <w:rPr>
          <w:rFonts w:hint="eastAsia" w:ascii="仿宋_GB2312" w:hAnsi="微软雅黑" w:eastAsia="仿宋_GB2312" w:cs="仿宋_GB2312"/>
          <w:bCs/>
          <w:sz w:val="32"/>
          <w:szCs w:val="32"/>
        </w:rPr>
        <w:t>通过</w:t>
      </w:r>
      <w:r>
        <w:rPr>
          <w:rFonts w:hint="eastAsia" w:ascii="仿宋_GB2312" w:hAnsi="微软雅黑" w:eastAsia="仿宋_GB2312" w:cs="仿宋_GB2312"/>
          <w:sz w:val="32"/>
          <w:szCs w:val="32"/>
        </w:rPr>
        <w:t>加大投资，不断壮大实体经济，提高经济总量。2018年</w:t>
      </w:r>
      <w:r>
        <w:rPr>
          <w:rFonts w:hint="eastAsia" w:ascii="仿宋_GB2312" w:hAnsi="仿宋" w:eastAsia="仿宋_GB2312" w:cs="仿宋_GB2312"/>
          <w:sz w:val="32"/>
          <w:szCs w:val="32"/>
        </w:rPr>
        <w:t>全镇预计实现社会生产总值约7.31亿元，同比增长7.2%；</w:t>
      </w:r>
      <w:r>
        <w:rPr>
          <w:rFonts w:hint="eastAsia" w:ascii="仿宋_GB2312" w:hAnsi="微软雅黑" w:eastAsia="仿宋_GB2312" w:cs="仿宋_GB2312"/>
          <w:sz w:val="32"/>
          <w:szCs w:val="32"/>
        </w:rPr>
        <w:t>规模以上工业总产值2680万元，同比增长12.96%；限额以上批发零售商品销售额1334万元，同比增长9.58%；税收1082.5万元，同比增长90.67%；固定资产投资46437万元,同比增长7.1%。</w:t>
      </w:r>
      <w:r>
        <w:rPr>
          <w:rFonts w:hint="eastAsia" w:ascii="仿宋_GB2312" w:hAnsi="仿宋_GB2312" w:eastAsia="仿宋_GB2312" w:cs="仿宋_GB2312"/>
          <w:b/>
          <w:bCs/>
          <w:sz w:val="32"/>
          <w:szCs w:val="32"/>
        </w:rPr>
        <w:t>二是树立新的发展理念。</w:t>
      </w:r>
      <w:r>
        <w:rPr>
          <w:rFonts w:hint="eastAsia" w:ascii="仿宋_GB2312" w:eastAsia="仿宋_GB2312"/>
          <w:sz w:val="32"/>
          <w:szCs w:val="32"/>
        </w:rPr>
        <w:t>坚持绿色优先，大力发展生态富民强镇产业，突出生态发展、高质量发展，果断淘汰落后产能，关闭高污染高耗能企业，责令退出经营1座占地5000多平方米的灰砖厂；</w:t>
      </w:r>
      <w:r>
        <w:rPr>
          <w:rFonts w:hint="eastAsia" w:ascii="仿宋_GB2312" w:hAnsi="仿宋_GB2312" w:eastAsia="仿宋_GB2312" w:cs="仿宋_GB2312"/>
          <w:b/>
          <w:bCs/>
          <w:sz w:val="32"/>
          <w:szCs w:val="32"/>
        </w:rPr>
        <w:t>三是促进特色产业提质增效。</w:t>
      </w:r>
      <w:r>
        <w:rPr>
          <w:rFonts w:hint="eastAsia" w:ascii="仿宋_GB2312" w:hAnsi="仿宋_GB2312" w:eastAsia="仿宋_GB2312" w:cs="仿宋_GB2312"/>
          <w:sz w:val="32"/>
          <w:szCs w:val="32"/>
        </w:rPr>
        <w:t>推进与珠江水产研究院以及嘉应学院的特色水产养殖科技项目战略协作，借力科研院所资源优势和技术创新优势，培育新品种，催生新业态；开展暖企行动，为企业排忧解难。积极鼓励九龙山矿泉饮料有限公司制定初步上规发展规划，涉及计划投资18000万元，建设占地面积6000多平方米，年产量约5万吨的水饮料生产车间和计划投资32000万元，分三期推进占地约27300平方米的文化生态园。不断</w:t>
      </w:r>
      <w:r>
        <w:rPr>
          <w:rFonts w:hint="eastAsia" w:ascii="仿宋_GB2312" w:eastAsia="仿宋_GB2312"/>
          <w:sz w:val="32"/>
          <w:szCs w:val="32"/>
        </w:rPr>
        <w:t>挖掘“水”资源，念好“水”文章，做强“水”经济，擦亮“水”招牌。</w:t>
      </w:r>
    </w:p>
    <w:p w14:paraId="11C08307">
      <w:pPr>
        <w:pStyle w:val="5"/>
        <w:widowControl w:val="0"/>
        <w:shd w:val="clear" w:color="auto" w:fill="FFFFFF"/>
        <w:adjustRightInd w:val="0"/>
        <w:snapToGrid w:val="0"/>
        <w:spacing w:before="0" w:beforeAutospacing="0" w:after="0" w:afterAutospacing="0" w:line="56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（二）发力美丽乡村建设，乡村振兴有新成效。</w:t>
      </w:r>
    </w:p>
    <w:p w14:paraId="12693D19">
      <w:pPr>
        <w:pStyle w:val="5"/>
        <w:widowControl w:val="0"/>
        <w:shd w:val="clear" w:color="auto" w:fill="FFFFFF"/>
        <w:adjustRightInd w:val="0"/>
        <w:snapToGrid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hAnsi="仿宋_GB2312" w:eastAsia="仿宋_GB2312" w:cs="仿宋_GB2312"/>
          <w:b/>
          <w:bCs/>
          <w:sz w:val="32"/>
          <w:szCs w:val="32"/>
        </w:rPr>
        <w:t>一是全域人居环境整治工作有效开展。</w:t>
      </w:r>
      <w:r>
        <w:rPr>
          <w:rFonts w:hint="eastAsia" w:ascii="仿宋_GB2312" w:hAnsi="微软雅黑" w:eastAsia="仿宋_GB2312" w:cs="仿宋_GB2312"/>
          <w:sz w:val="32"/>
          <w:szCs w:val="32"/>
        </w:rPr>
        <w:t>积极开展“三清三拆三整治”行动，</w:t>
      </w:r>
      <w:r>
        <w:rPr>
          <w:rFonts w:hint="eastAsia" w:ascii="仿宋_GB2312" w:hAnsi="微软雅黑" w:eastAsia="仿宋_GB2312"/>
          <w:color w:val="000000"/>
          <w:spacing w:val="8"/>
          <w:sz w:val="32"/>
          <w:szCs w:val="32"/>
          <w:shd w:val="clear" w:color="auto" w:fill="FFFFFF"/>
        </w:rPr>
        <w:t>完成1500多亩的水域清理、186户民居的外立面提升改造、拆除危旧房屋45200多平方米，其中牛栏猪舍297间、破旧茅厕213座、危旧民房165间、破旧厂房16500多平方米，</w:t>
      </w:r>
      <w:r>
        <w:rPr>
          <w:rFonts w:hint="eastAsia" w:ascii="仿宋_GB2312" w:hAnsi="微软雅黑" w:eastAsia="仿宋_GB2312" w:cs="仿宋_GB2312"/>
          <w:sz w:val="32"/>
          <w:szCs w:val="32"/>
        </w:rPr>
        <w:t>切实提升村容村貌。</w:t>
      </w:r>
      <w:r>
        <w:rPr>
          <w:rFonts w:hint="eastAsia" w:ascii="仿宋_GB2312" w:hAnsi="仿宋_GB2312" w:eastAsia="仿宋_GB2312" w:cs="仿宋_GB2312"/>
          <w:b/>
          <w:bCs/>
          <w:sz w:val="32"/>
          <w:szCs w:val="32"/>
        </w:rPr>
        <w:t>二是生态宜居美丽乡村建设成效凸显。</w:t>
      </w:r>
      <w:r>
        <w:rPr>
          <w:rFonts w:hint="eastAsia" w:ascii="仿宋_GB2312" w:eastAsia="仿宋_GB2312"/>
          <w:sz w:val="32"/>
          <w:szCs w:val="32"/>
        </w:rPr>
        <w:t>多方筹集3000多万元资金，倾力打造梅县区美丽乡村建设示范点，投入2500多万元，重点建设以白沙美丽乡村为带动，连片打造白沙、安和、鹅峰、梧塘“一河两岸”美丽乡村示范带，现白沙村已基本完成美丽乡村示范打造，</w:t>
      </w:r>
      <w:r>
        <w:rPr>
          <w:rFonts w:hint="eastAsia" w:ascii="华文仿宋" w:hAnsi="华文仿宋" w:eastAsia="华文仿宋"/>
          <w:sz w:val="32"/>
          <w:szCs w:val="32"/>
        </w:rPr>
        <w:t>正进行乡村集市、停车场、候车亭、乡村酒店项目建设。</w:t>
      </w:r>
      <w:r>
        <w:rPr>
          <w:rFonts w:hint="eastAsia" w:ascii="仿宋_GB2312" w:hAnsi="微软雅黑" w:eastAsia="仿宋_GB2312" w:cs="仿宋_GB2312"/>
          <w:sz w:val="32"/>
          <w:szCs w:val="32"/>
        </w:rPr>
        <w:t>“一河两岸”示范带建设，有效带动了我镇全域美丽乡村建设，让水车“颜值”更高，“气质”更佳，宜居宜业宜游形态凸显。</w:t>
      </w:r>
    </w:p>
    <w:p w14:paraId="10987FE5">
      <w:pPr>
        <w:adjustRightInd w:val="0"/>
        <w:snapToGrid w:val="0"/>
        <w:spacing w:line="560" w:lineRule="exact"/>
        <w:ind w:firstLine="63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（三）打好“三大攻坚战”，人民幸福感有新提升。</w:t>
      </w:r>
    </w:p>
    <w:p w14:paraId="2E44FF99">
      <w:pPr>
        <w:spacing w:line="560" w:lineRule="exact"/>
        <w:ind w:firstLine="640" w:firstLineChars="200"/>
        <w:rPr>
          <w:rFonts w:ascii="仿宋_GB2312" w:hAnsi="Arial" w:eastAsia="仿宋_GB2312" w:cs="Arial"/>
          <w:sz w:val="32"/>
          <w:szCs w:val="32"/>
          <w:shd w:val="clear" w:color="auto" w:fill="FFFFFF"/>
        </w:rPr>
      </w:pPr>
      <w:r>
        <w:rPr>
          <w:rFonts w:hint="eastAsia" w:ascii="仿宋_GB2312" w:hAnsi="仿宋_GB2312" w:eastAsia="仿宋_GB2312" w:cs="仿宋_GB2312"/>
          <w:b/>
          <w:bCs/>
          <w:kern w:val="0"/>
          <w:sz w:val="32"/>
          <w:szCs w:val="32"/>
        </w:rPr>
        <w:t>一是着力抓好生态文明建设和污染防治工作。</w:t>
      </w:r>
      <w:r>
        <w:rPr>
          <w:rFonts w:hint="eastAsia" w:ascii="仿宋_GB2312" w:eastAsia="仿宋_GB2312"/>
          <w:sz w:val="32"/>
          <w:szCs w:val="32"/>
        </w:rPr>
        <w:t>全面开展流域污染源梳理、系统治理、源头清理、河道治理，突出打好碧水蓝天净土保卫战，全面落实“河长制”和“湖长制”，</w:t>
      </w:r>
      <w:r>
        <w:rPr>
          <w:rFonts w:hint="eastAsia" w:ascii="仿宋_GB2312" w:hAnsi="微软雅黑" w:eastAsia="仿宋_GB2312" w:cs="仿宋_GB2312"/>
          <w:sz w:val="32"/>
          <w:szCs w:val="32"/>
        </w:rPr>
        <w:t>认真组织推进小桑河、先锋河、水声河、泮坑水、灯塔河、梧塘河的小流域综合治理工程，关闭违规采砂、洗沙场3处，投入72万元对1500多亩水域内的水浮莲进行清理。</w:t>
      </w:r>
      <w:r>
        <w:rPr>
          <w:rFonts w:hint="eastAsia" w:ascii="仿宋_GB2312" w:eastAsia="仿宋_GB2312"/>
          <w:sz w:val="32"/>
          <w:szCs w:val="32"/>
        </w:rPr>
        <w:t>明确划定我镇禽畜禁养区域，坚决整治群众反响强烈的大窝水库生猪养殖场问题，投入170多万元，拆除禁养区18000平方米猪舍，坚决打赢</w:t>
      </w:r>
      <w:r>
        <w:rPr>
          <w:rFonts w:hint="eastAsia" w:ascii="仿宋_GB2312" w:hAnsi="Arial" w:eastAsia="仿宋_GB2312" w:cs="Arial"/>
          <w:sz w:val="32"/>
          <w:szCs w:val="32"/>
          <w:shd w:val="clear" w:color="auto" w:fill="FFFFFF"/>
        </w:rPr>
        <w:t>污染防治攻坚战</w:t>
      </w:r>
      <w:r>
        <w:rPr>
          <w:rFonts w:hint="eastAsia" w:ascii="楷体_GB2312" w:hAnsi="楷体_GB2312" w:eastAsia="楷体_GB2312" w:cs="楷体_GB2312"/>
          <w:b/>
          <w:bCs/>
          <w:kern w:val="0"/>
          <w:sz w:val="32"/>
          <w:szCs w:val="32"/>
        </w:rPr>
        <w:t>；</w:t>
      </w:r>
      <w:r>
        <w:rPr>
          <w:rFonts w:hint="eastAsia" w:ascii="仿宋_GB2312" w:hAnsi="仿宋_GB2312" w:eastAsia="仿宋_GB2312" w:cs="仿宋_GB2312"/>
          <w:b/>
          <w:bCs/>
          <w:kern w:val="0"/>
          <w:sz w:val="32"/>
          <w:szCs w:val="32"/>
        </w:rPr>
        <w:t>二是把脱贫富民放在发展的首位。</w:t>
      </w:r>
      <w:r>
        <w:rPr>
          <w:rFonts w:hint="eastAsia" w:ascii="仿宋_GB2312" w:eastAsia="仿宋_GB2312"/>
          <w:sz w:val="32"/>
          <w:szCs w:val="32"/>
        </w:rPr>
        <w:t>坚持着力抓重点、补短板、改弱项，</w:t>
      </w:r>
      <w:r>
        <w:rPr>
          <w:rFonts w:hint="eastAsia" w:ascii="仿宋_GB2312" w:eastAsia="仿宋_GB2312" w:cs="仿宋_GB2312"/>
          <w:sz w:val="32"/>
          <w:szCs w:val="32"/>
        </w:rPr>
        <w:t>严格落实责任，大力发展食用菌种植等产业，通过基础设施建设、产业帮扶、资产帮扶、就业帮扶、贫困慰问等项目，精准施策，</w:t>
      </w:r>
      <w:r>
        <w:rPr>
          <w:rFonts w:hint="eastAsia" w:ascii="仿宋_GB2312" w:hAnsi="仿宋_GB2312" w:eastAsia="仿宋_GB2312" w:cs="仿宋_GB2312"/>
          <w:sz w:val="32"/>
          <w:szCs w:val="32"/>
        </w:rPr>
        <w:t>充分利用“新时代乡村讲习所”“远程教育培训”等平台，举办种植养殖、电商销售等实用技术培训50多场次，参训干部群众2100人次，对广大党员群众进行理论武装、技能包装，促使广大干部群众思路“升级”、行动“迭代”，在农村中培养出了一批想致富、能致富、会致富的种养殖能手和技能人才。</w:t>
      </w:r>
      <w:r>
        <w:rPr>
          <w:rFonts w:hint="eastAsia" w:ascii="仿宋_GB2312" w:eastAsia="仿宋_GB2312" w:cs="仿宋_GB2312"/>
          <w:sz w:val="32"/>
          <w:szCs w:val="32"/>
        </w:rPr>
        <w:t>全力助推贫困户脱贫，</w:t>
      </w:r>
      <w:r>
        <w:rPr>
          <w:rFonts w:hint="eastAsia" w:ascii="仿宋_GB2312" w:eastAsia="仿宋_GB2312"/>
          <w:sz w:val="32"/>
          <w:szCs w:val="32"/>
        </w:rPr>
        <w:t>实现脱真贫，真脱贫，做到脱贫路上不漏一户、不落一人，</w:t>
      </w:r>
      <w:r>
        <w:rPr>
          <w:rFonts w:hint="eastAsia" w:ascii="仿宋_GB2312" w:hAnsi="Arial" w:eastAsia="仿宋_GB2312" w:cs="Arial"/>
          <w:sz w:val="32"/>
          <w:szCs w:val="32"/>
          <w:shd w:val="clear" w:color="auto" w:fill="FFFFFF"/>
        </w:rPr>
        <w:t>坚决打赢脱贫攻坚战。</w:t>
      </w: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目前全镇</w:t>
      </w:r>
      <w:r>
        <w:rPr>
          <w:rFonts w:hint="eastAsia" w:ascii="仿宋_GB2312" w:eastAsia="仿宋_GB2312" w:cs="仿宋_GB2312"/>
          <w:sz w:val="32"/>
          <w:szCs w:val="32"/>
        </w:rPr>
        <w:t>累计投入扶贫资金1300万元，</w:t>
      </w:r>
      <w:r>
        <w:rPr>
          <w:rFonts w:hint="eastAsia" w:ascii="仿宋_GB2312" w:hAnsi="仿宋_GB2312" w:eastAsia="仿宋_GB2312" w:cs="仿宋_GB2312"/>
          <w:sz w:val="32"/>
          <w:szCs w:val="32"/>
        </w:rPr>
        <w:t>297户、679人贫困人口中，已脱贫255户、576人，2018年底实现脱贫41户、103人，</w:t>
      </w:r>
      <w:r>
        <w:rPr>
          <w:rFonts w:hint="eastAsia" w:ascii="仿宋_GB2312" w:eastAsia="仿宋_GB2312"/>
          <w:sz w:val="32"/>
          <w:szCs w:val="32"/>
        </w:rPr>
        <w:t>65名在读学生全部落实贫困学生教育补助政策，贫困户参加城乡居民基本医疗保险的参保率100%；住房安全2018年度完成危房改造15户</w:t>
      </w:r>
      <w:r>
        <w:rPr>
          <w:rFonts w:hint="eastAsia" w:ascii="仿宋_GB2312" w:hAnsi="仿宋_GB2312" w:eastAsia="仿宋_GB2312" w:cs="仿宋_GB2312"/>
          <w:sz w:val="32"/>
          <w:szCs w:val="32"/>
        </w:rPr>
        <w:t>。</w:t>
      </w:r>
      <w:r>
        <w:rPr>
          <w:rFonts w:hint="eastAsia" w:ascii="仿宋_GB2312" w:hAnsi="仿宋_GB2312" w:eastAsia="仿宋_GB2312" w:cs="仿宋_GB2312"/>
          <w:b/>
          <w:bCs/>
          <w:kern w:val="0"/>
          <w:sz w:val="32"/>
          <w:szCs w:val="32"/>
        </w:rPr>
        <w:t>三是全力做好防范化解重大风险</w:t>
      </w:r>
      <w:r>
        <w:rPr>
          <w:rFonts w:hint="eastAsia" w:ascii="仿宋_GB2312" w:hAnsi="仿宋_GB2312" w:eastAsia="仿宋_GB2312" w:cs="仿宋_GB2312"/>
          <w:b/>
          <w:bCs/>
          <w:kern w:val="0"/>
          <w:sz w:val="32"/>
          <w:szCs w:val="32"/>
        </w:rPr>
        <w:t>工作，</w:t>
      </w:r>
      <w:r>
        <w:rPr>
          <w:rFonts w:hint="eastAsia" w:ascii="仿宋_GB2312" w:hAnsi="微软雅黑" w:eastAsia="仿宋_GB2312" w:cs="仿宋_GB2312"/>
          <w:sz w:val="32"/>
          <w:szCs w:val="32"/>
        </w:rPr>
        <w:t>抓好综治信访维稳工作。</w:t>
      </w:r>
      <w:r>
        <w:rPr>
          <w:rFonts w:hint="eastAsia" w:ascii="仿宋_GB2312" w:eastAsia="仿宋_GB2312" w:cs="仿宋_GB2312"/>
          <w:sz w:val="32"/>
          <w:szCs w:val="32"/>
        </w:rPr>
        <w:t>实行矛盾纠纷定期摸排制度，及时掌握纠纷苗头，及时化解矛盾隐患；实施综治工作中心联席研判制度，切实形成化解矛盾纠纷的强大合力。对涉军、精神病人和征地拆迁等信访问题的重点人员实行稳控措施，确保我镇平安稳定。</w:t>
      </w:r>
    </w:p>
    <w:p w14:paraId="440F69CB">
      <w:pPr>
        <w:pStyle w:val="5"/>
        <w:widowControl w:val="0"/>
        <w:shd w:val="clear" w:color="auto" w:fill="FFFFFF"/>
        <w:adjustRightInd w:val="0"/>
        <w:snapToGrid w:val="0"/>
        <w:spacing w:before="0" w:beforeAutospacing="0" w:after="0" w:afterAutospacing="0" w:line="56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（四）筑牢稳定保障，民生福祉有新改善。</w:t>
      </w:r>
    </w:p>
    <w:p w14:paraId="4CEFAC45">
      <w:pPr>
        <w:pStyle w:val="5"/>
        <w:widowControl w:val="0"/>
        <w:shd w:val="clear" w:color="auto" w:fill="FFFFFF"/>
        <w:adjustRightInd w:val="0"/>
        <w:snapToGrid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一是做好社会保障救济工作。</w:t>
      </w:r>
      <w:r>
        <w:rPr>
          <w:rFonts w:hint="eastAsia" w:ascii="仿宋_GB2312" w:hAnsi="微软雅黑" w:eastAsia="仿宋_GB2312" w:cs="仿宋_GB2312"/>
          <w:sz w:val="32"/>
          <w:szCs w:val="32"/>
        </w:rPr>
        <w:t>全年</w:t>
      </w:r>
      <w:r>
        <w:rPr>
          <w:rFonts w:hint="eastAsia" w:ascii="仿宋_GB2312" w:hAnsi="微软雅黑" w:eastAsia="仿宋_GB2312" w:cs="仿宋_GB2312"/>
          <w:color w:val="333333"/>
          <w:sz w:val="32"/>
          <w:szCs w:val="32"/>
        </w:rPr>
        <w:t>发放优抚、低保、五保生活保障等社会福利约514万元，完成15户贫困户的危房改造工作</w:t>
      </w:r>
      <w:r>
        <w:rPr>
          <w:rFonts w:hint="eastAsia" w:ascii="仿宋_GB2312" w:hAnsi="微软雅黑" w:eastAsia="仿宋_GB2312" w:cs="仿宋_GB2312"/>
          <w:sz w:val="32"/>
          <w:szCs w:val="32"/>
        </w:rPr>
        <w:t>。</w:t>
      </w:r>
      <w:r>
        <w:rPr>
          <w:rFonts w:hint="eastAsia" w:ascii="仿宋_GB2312" w:hAnsi="微软雅黑" w:eastAsia="仿宋_GB2312" w:cs="仿宋_GB2312"/>
          <w:color w:val="333333"/>
          <w:sz w:val="32"/>
          <w:szCs w:val="32"/>
        </w:rPr>
        <w:t>基本实现应保就保，保障生活困难群众基本生活</w:t>
      </w:r>
      <w:r>
        <w:rPr>
          <w:rFonts w:hint="eastAsia" w:ascii="仿宋_GB2312" w:hAnsi="微软雅黑" w:eastAsia="仿宋_GB2312" w:cs="仿宋_GB2312"/>
          <w:sz w:val="32"/>
          <w:szCs w:val="32"/>
        </w:rPr>
        <w:t>。</w:t>
      </w:r>
      <w:r>
        <w:rPr>
          <w:rFonts w:hint="eastAsia" w:ascii="仿宋_GB2312" w:hAnsi="仿宋_GB2312" w:eastAsia="仿宋_GB2312" w:cs="仿宋_GB2312"/>
          <w:b/>
          <w:bCs/>
          <w:sz w:val="32"/>
          <w:szCs w:val="32"/>
        </w:rPr>
        <w:t>二是抓好安全生产工作。</w:t>
      </w:r>
      <w:r>
        <w:rPr>
          <w:rFonts w:hint="eastAsia" w:ascii="仿宋_GB2312" w:eastAsia="仿宋_GB2312" w:cs="仿宋_GB2312"/>
          <w:sz w:val="32"/>
          <w:szCs w:val="32"/>
        </w:rPr>
        <w:t>以“安全生产党政同责、一岗双责、失职追责”为出发点和落脚点，压实责任，加强安全生产宣传培训教育，健全监管网络，不断完善监管制度，积极开展安全生产大检查和专项整治行动，扫除安全隐患，打造平安水车。</w:t>
      </w:r>
      <w:r>
        <w:rPr>
          <w:rFonts w:hint="eastAsia" w:ascii="仿宋_GB2312" w:hAnsi="仿宋_GB2312" w:eastAsia="仿宋_GB2312" w:cs="仿宋_GB2312"/>
          <w:b/>
          <w:bCs/>
          <w:sz w:val="32"/>
          <w:szCs w:val="32"/>
        </w:rPr>
        <w:t>三是深入开展扫黑除恶专项斗争工作。</w:t>
      </w:r>
      <w:r>
        <w:rPr>
          <w:rFonts w:hint="eastAsia" w:ascii="仿宋_GB2312" w:hAnsi="仿宋_GB2312" w:eastAsia="仿宋_GB2312" w:cs="仿宋_GB2312"/>
          <w:sz w:val="32"/>
          <w:szCs w:val="32"/>
        </w:rPr>
        <w:t>开展声势浩大的扫黑除恶专项宣传工作，悬挂宣传横幅104条、发放宣传小册子10000多份，深入发动群众力量，挖掘各种黑恶霸痞线索，真正让黑恶势力无处遁形，实现水车和谐稳定。</w:t>
      </w:r>
    </w:p>
    <w:p w14:paraId="6DDC9981">
      <w:pPr>
        <w:adjustRightInd w:val="0"/>
        <w:snapToGrid w:val="0"/>
        <w:spacing w:line="560" w:lineRule="exact"/>
        <w:ind w:firstLine="640"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（五）抓好重点工作推进，决策部署落实有新进展。</w:t>
      </w:r>
    </w:p>
    <w:p w14:paraId="30158E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kern w:val="0"/>
          <w:sz w:val="32"/>
          <w:szCs w:val="32"/>
        </w:rPr>
        <w:t>一是</w:t>
      </w:r>
      <w:r>
        <w:rPr>
          <w:rFonts w:hint="eastAsia" w:ascii="仿宋_GB2312" w:hAnsi="仿宋_GB2312" w:eastAsia="仿宋_GB2312" w:cs="仿宋_GB2312"/>
          <w:b/>
          <w:bCs/>
          <w:sz w:val="32"/>
          <w:szCs w:val="32"/>
        </w:rPr>
        <w:t>抓好民生基础设施建设。</w:t>
      </w:r>
      <w:r>
        <w:rPr>
          <w:rFonts w:hint="eastAsia" w:ascii="仿宋_GB2312" w:hAnsi="仿宋_GB2312" w:eastAsia="仿宋_GB2312" w:cs="仿宋_GB2312"/>
          <w:bCs/>
          <w:sz w:val="32"/>
          <w:szCs w:val="32"/>
        </w:rPr>
        <w:t>我镇在经济薄弱的条件下，撬动社会力量，倾力投入4</w:t>
      </w:r>
      <w:r>
        <w:rPr>
          <w:rFonts w:ascii="仿宋_GB2312" w:hAnsi="仿宋_GB2312" w:eastAsia="仿宋_GB2312" w:cs="仿宋_GB2312"/>
          <w:bCs/>
          <w:sz w:val="32"/>
          <w:szCs w:val="32"/>
        </w:rPr>
        <w:t>500</w:t>
      </w:r>
      <w:r>
        <w:rPr>
          <w:rFonts w:hint="eastAsia" w:ascii="仿宋_GB2312" w:hAnsi="仿宋_GB2312" w:eastAsia="仿宋_GB2312" w:cs="仿宋_GB2312"/>
          <w:bCs/>
          <w:sz w:val="32"/>
          <w:szCs w:val="32"/>
        </w:rPr>
        <w:t>多万元，</w:t>
      </w:r>
      <w:r>
        <w:rPr>
          <w:rFonts w:hint="eastAsia" w:ascii="仿宋_GB2312" w:hAnsi="仿宋_GB2312" w:eastAsia="仿宋_GB2312" w:cs="仿宋_GB2312"/>
          <w:sz w:val="32"/>
          <w:szCs w:val="32"/>
        </w:rPr>
        <w:t>完成1座卫生院综合大楼和17座村级独立卫生站新建；动工36.3公里村道升级改造；推进中心小学环境大整合；完成</w:t>
      </w:r>
      <w:r>
        <w:rPr>
          <w:rFonts w:hint="eastAsia" w:ascii="仿宋_GB2312" w:hAnsi="微软雅黑" w:eastAsia="仿宋_GB2312" w:cs="仿宋_GB2312"/>
          <w:sz w:val="32"/>
          <w:szCs w:val="32"/>
        </w:rPr>
        <w:t>13座污水处理厂新建和5座污水处理厂规划；投入运营1座垃圾中转站，</w:t>
      </w:r>
      <w:r>
        <w:rPr>
          <w:rFonts w:hint="eastAsia" w:ascii="仿宋_GB2312" w:hAnsi="仿宋_GB2312" w:eastAsia="仿宋_GB2312" w:cs="仿宋_GB2312"/>
          <w:sz w:val="32"/>
          <w:szCs w:val="32"/>
        </w:rPr>
        <w:t>不断完善公共基础设施，不断提升公共服务水平。</w:t>
      </w:r>
      <w:r>
        <w:rPr>
          <w:rFonts w:hint="eastAsia" w:ascii="仿宋_GB2312" w:hAnsi="仿宋_GB2312" w:eastAsia="仿宋_GB2312" w:cs="仿宋_GB2312"/>
          <w:bCs/>
          <w:sz w:val="32"/>
          <w:szCs w:val="32"/>
        </w:rPr>
        <w:t>着力解决群众行路、就读、就医、供水、排污等问题</w:t>
      </w:r>
      <w:r>
        <w:rPr>
          <w:rFonts w:hint="eastAsia" w:ascii="仿宋_GB2312" w:hAnsi="微软雅黑" w:eastAsia="仿宋_GB2312" w:cs="仿宋_GB2312"/>
          <w:sz w:val="32"/>
          <w:szCs w:val="32"/>
        </w:rPr>
        <w:t>。</w:t>
      </w:r>
      <w:r>
        <w:rPr>
          <w:rFonts w:hint="eastAsia" w:ascii="仿宋_GB2312" w:hAnsi="仿宋_GB2312" w:eastAsia="仿宋_GB2312" w:cs="仿宋_GB2312"/>
          <w:b/>
          <w:bCs/>
          <w:kern w:val="0"/>
          <w:sz w:val="32"/>
          <w:szCs w:val="32"/>
        </w:rPr>
        <w:t>二是配合抓好“两线”补充征地拆迁工作。</w:t>
      </w:r>
      <w:r>
        <w:rPr>
          <w:rFonts w:hint="eastAsia" w:ascii="仿宋_GB2312" w:eastAsia="仿宋_GB2312" w:cs="仿宋_GB2312"/>
          <w:sz w:val="32"/>
          <w:szCs w:val="32"/>
        </w:rPr>
        <w:t>切实做好梅汕高铁及梅畲快速干线土地房屋补充征收工作，解决好“两线”建设中出现的各类</w:t>
      </w:r>
      <w:r>
        <w:rPr>
          <w:rFonts w:hint="eastAsia" w:ascii="仿宋_GB2312" w:hAnsi="宋体" w:eastAsia="仿宋_GB2312" w:cs="仿宋_GB2312"/>
          <w:sz w:val="32"/>
          <w:szCs w:val="32"/>
        </w:rPr>
        <w:t>实际</w:t>
      </w:r>
      <w:r>
        <w:rPr>
          <w:rFonts w:hint="eastAsia" w:ascii="仿宋_GB2312" w:eastAsia="仿宋_GB2312" w:cs="仿宋_GB2312"/>
          <w:sz w:val="32"/>
          <w:szCs w:val="32"/>
        </w:rPr>
        <w:t>问题，加快推进梅汕高铁和梅畲快速干线建设。</w:t>
      </w:r>
      <w:r>
        <w:rPr>
          <w:rFonts w:hint="eastAsia" w:ascii="仿宋_GB2312" w:hAnsi="仿宋_GB2312" w:eastAsia="仿宋_GB2312" w:cs="仿宋_GB2312"/>
          <w:b/>
          <w:bCs/>
          <w:kern w:val="0"/>
          <w:sz w:val="32"/>
          <w:szCs w:val="32"/>
        </w:rPr>
        <w:t>三是抓好水车产业园建设。</w:t>
      </w:r>
      <w:r>
        <w:rPr>
          <w:rFonts w:hint="eastAsia" w:ascii="仿宋_GB2312" w:eastAsia="仿宋_GB2312" w:cs="仿宋_GB2312"/>
          <w:sz w:val="32"/>
          <w:szCs w:val="32"/>
        </w:rPr>
        <w:t>以梅县区“两带”布局和“三园合一”为契机做好水车产业园规划，着力完善园区道路、排水、排污等基础设施配套服务建设，按照生态优先原则，重点发展休闲、医疗、健康养生等产业。规划建设5座园区污水处理设施，已完成并投入运营污水处理设施1座，正在进行污水处理管道铺设1座，其余3座正在进行选址立项工作。</w:t>
      </w:r>
      <w:r>
        <w:rPr>
          <w:rFonts w:hint="eastAsia" w:ascii="仿宋_GB2312" w:hAnsi="仿宋_GB2312" w:eastAsia="仿宋_GB2312" w:cs="仿宋_GB2312"/>
          <w:b/>
          <w:bCs/>
          <w:sz w:val="32"/>
          <w:szCs w:val="32"/>
        </w:rPr>
        <w:t>四是做好灌区加固改造工程和高标准农田建设。</w:t>
      </w:r>
      <w:r>
        <w:rPr>
          <w:rFonts w:hint="eastAsia" w:ascii="仿宋_GB2312" w:hAnsi="微软雅黑" w:eastAsia="仿宋_GB2312" w:cs="仿宋_GB2312"/>
          <w:sz w:val="32"/>
          <w:szCs w:val="32"/>
        </w:rPr>
        <w:t>投入1100多万元通过高标准农田水利建设实现9000多亩农田增产增收，投入400多万元推进大窝水库灌区等八个灌区的加固改造工程；</w:t>
      </w:r>
      <w:r>
        <w:rPr>
          <w:rFonts w:hint="eastAsia" w:ascii="仿宋_GB2312" w:hAnsi="仿宋_GB2312" w:eastAsia="仿宋_GB2312" w:cs="仿宋_GB2312"/>
          <w:b/>
          <w:bCs/>
          <w:sz w:val="32"/>
          <w:szCs w:val="32"/>
        </w:rPr>
        <w:t>五是做好土地确权登记工作。</w:t>
      </w:r>
      <w:r>
        <w:rPr>
          <w:rFonts w:hint="eastAsia" w:ascii="仿宋_GB2312" w:hAnsi="仿宋_GB2312" w:eastAsia="仿宋_GB2312" w:cs="仿宋_GB2312"/>
          <w:sz w:val="32"/>
          <w:szCs w:val="32"/>
        </w:rPr>
        <w:t>全力推进农村</w:t>
      </w:r>
      <w:r>
        <w:rPr>
          <w:rFonts w:hint="eastAsia" w:ascii="仿宋_GB2312" w:hAnsi="微软雅黑" w:eastAsia="仿宋_GB2312" w:cs="仿宋_GB2312"/>
          <w:sz w:val="32"/>
          <w:szCs w:val="32"/>
        </w:rPr>
        <w:t>土地确权颁证，调解处置确权过程中各种矛盾纠纷。目前我镇集体土地确权颁证率已达99.8%。</w:t>
      </w:r>
    </w:p>
    <w:p w14:paraId="29E477C6">
      <w:pPr>
        <w:pStyle w:val="5"/>
        <w:widowControl w:val="0"/>
        <w:shd w:val="clear" w:color="auto" w:fill="FFFFFF"/>
        <w:adjustRightInd w:val="0"/>
        <w:snapToGrid w:val="0"/>
        <w:spacing w:before="0" w:beforeAutospacing="0" w:after="0" w:afterAutospacing="0" w:line="56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（六）夯实党建基础，基层党组织战斗力有新提高。</w:t>
      </w:r>
    </w:p>
    <w:p w14:paraId="566DDEA7">
      <w:pPr>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b/>
          <w:bCs/>
          <w:sz w:val="32"/>
          <w:szCs w:val="32"/>
        </w:rPr>
        <w:t>一是学</w:t>
      </w:r>
      <w:r>
        <w:rPr>
          <w:rFonts w:hint="eastAsia" w:ascii="仿宋_GB2312" w:hAnsi="仿宋_GB2312" w:eastAsia="仿宋_GB2312" w:cs="仿宋_GB2312"/>
          <w:b/>
          <w:bCs/>
          <w:sz w:val="32"/>
          <w:szCs w:val="32"/>
          <w:lang w:val="en-US" w:eastAsia="zh-CN"/>
        </w:rPr>
        <w:t>党的</w:t>
      </w:r>
      <w:r>
        <w:rPr>
          <w:rFonts w:hint="eastAsia" w:ascii="仿宋_GB2312" w:hAnsi="仿宋_GB2312" w:eastAsia="仿宋_GB2312" w:cs="仿宋_GB2312"/>
          <w:b/>
          <w:bCs/>
          <w:sz w:val="32"/>
          <w:szCs w:val="32"/>
        </w:rPr>
        <w:t>十九大精神，学系列讲话，促工作推进。</w:t>
      </w:r>
      <w:r>
        <w:rPr>
          <w:rFonts w:hint="eastAsia" w:ascii="仿宋_GB2312" w:hAnsi="微软雅黑" w:eastAsia="仿宋_GB2312" w:cs="仿宋_GB2312"/>
          <w:bCs/>
          <w:sz w:val="32"/>
          <w:szCs w:val="32"/>
        </w:rPr>
        <w:t>把学习宣传贯彻党的十九大精神、习近平新时代中国特色社会主义思想和习近平总书记系列重要批示精神和省委、市委、区委全会精神作为年度工作的首要大事和政治任务，积极组织辖区内所有党员开展多形式、分层次、全覆盖的学习教育培训，让十九大精神在每位党员干部中入心入脑、深信扎根，不断以习近平新时代中国特色社会主义思想指引工作有序开展。</w:t>
      </w:r>
      <w:r>
        <w:rPr>
          <w:rFonts w:hint="eastAsia" w:ascii="仿宋_GB2312" w:hAnsi="仿宋_GB2312" w:eastAsia="仿宋_GB2312" w:cs="仿宋_GB2312"/>
          <w:b/>
          <w:bCs/>
          <w:sz w:val="32"/>
          <w:szCs w:val="32"/>
        </w:rPr>
        <w:t>二是“两学一做”“三会一课”全覆盖，实现学习制度常态化。</w:t>
      </w:r>
      <w:r>
        <w:rPr>
          <w:rFonts w:hint="eastAsia" w:ascii="仿宋_GB2312" w:hAnsi="微软雅黑" w:eastAsia="仿宋_GB2312" w:cs="仿宋_GB2312"/>
          <w:bCs/>
          <w:sz w:val="32"/>
          <w:szCs w:val="32"/>
        </w:rPr>
        <w:t>通过党政领导带头学、各党支部会专题讨论学、党员干部网上考学等多种方式，围绕十九大精神、习近平总书记对广东工作重要批示精神、新党章、省市区委全会精神等内容，扎实推进我镇“两学一做”学习教育常态化制度化，让各党员自觉用习近平新时代中国特色社会主义思想武装头脑指导实践、推动工作。</w:t>
      </w:r>
      <w:r>
        <w:rPr>
          <w:rFonts w:hint="eastAsia" w:ascii="仿宋_GB2312" w:hAnsi="仿宋_GB2312" w:eastAsia="仿宋_GB2312" w:cs="仿宋_GB2312"/>
          <w:b/>
          <w:bCs/>
          <w:sz w:val="32"/>
          <w:szCs w:val="32"/>
        </w:rPr>
        <w:t>三是发挥</w:t>
      </w:r>
      <w:r>
        <w:rPr>
          <w:rStyle w:val="8"/>
          <w:rFonts w:hint="eastAsia" w:ascii="仿宋_GB2312" w:hAnsi="仿宋_GB2312" w:eastAsia="仿宋_GB2312" w:cs="仿宋_GB2312"/>
          <w:sz w:val="32"/>
          <w:szCs w:val="32"/>
          <w:shd w:val="clear" w:color="auto" w:fill="FFFFFF"/>
        </w:rPr>
        <w:t>党员带头，培育头雁引领。</w:t>
      </w:r>
      <w:r>
        <w:rPr>
          <w:rFonts w:hint="eastAsia" w:ascii="仿宋_GB2312" w:hAnsi="仿宋_GB2312" w:eastAsia="仿宋_GB2312" w:cs="仿宋_GB2312"/>
          <w:sz w:val="32"/>
          <w:szCs w:val="32"/>
        </w:rPr>
        <w:t>坚持把基层党组织作为引领基层治理、凝聚群众力量、推动乡村发展的坚强堡垒。在美丽乡村创建、精准脱贫攻坚等各项工作中，充分发挥党员干部的带头作用，</w:t>
      </w:r>
      <w:r>
        <w:rPr>
          <w:rFonts w:hint="eastAsia" w:ascii="仿宋_GB2312" w:eastAsia="仿宋_GB2312"/>
          <w:sz w:val="32"/>
          <w:szCs w:val="32"/>
        </w:rPr>
        <w:t>着力推动农村党组织带头人和致富带头人这两个带头人的培育工作，</w:t>
      </w:r>
      <w:r>
        <w:rPr>
          <w:rFonts w:hint="eastAsia" w:ascii="仿宋_GB2312" w:hAnsi="仿宋_GB2312" w:eastAsia="仿宋_GB2312" w:cs="仿宋_GB2312"/>
          <w:sz w:val="32"/>
          <w:szCs w:val="32"/>
        </w:rPr>
        <w:t>培育“头雁”引领，</w:t>
      </w:r>
      <w:r>
        <w:rPr>
          <w:rFonts w:hint="eastAsia" w:ascii="仿宋_GB2312" w:hAnsi="仿宋_GB2312" w:eastAsia="仿宋_GB2312" w:cs="仿宋_GB2312"/>
          <w:sz w:val="32"/>
          <w:szCs w:val="32"/>
          <w:shd w:val="clear" w:color="auto" w:fill="FFFFFF"/>
        </w:rPr>
        <w:t>推动各项工作落实到位。</w:t>
      </w:r>
      <w:r>
        <w:rPr>
          <w:rFonts w:hint="eastAsia" w:ascii="仿宋_GB2312" w:hAnsi="仿宋_GB2312" w:eastAsia="仿宋_GB2312" w:cs="仿宋_GB2312"/>
          <w:b/>
          <w:bCs/>
          <w:sz w:val="32"/>
          <w:szCs w:val="32"/>
        </w:rPr>
        <w:t>四是推进</w:t>
      </w:r>
      <w:r>
        <w:rPr>
          <w:rFonts w:hint="eastAsia" w:ascii="仿宋_GB2312" w:hAnsi="仿宋_GB2312" w:eastAsia="仿宋_GB2312" w:cs="仿宋_GB2312"/>
          <w:b/>
          <w:bCs/>
          <w:sz w:val="32"/>
          <w:szCs w:val="32"/>
          <w:lang w:val="en-US" w:eastAsia="zh-CN"/>
        </w:rPr>
        <w:t>全面</w:t>
      </w:r>
      <w:r>
        <w:rPr>
          <w:rFonts w:hint="eastAsia" w:ascii="仿宋_GB2312" w:hAnsi="仿宋_GB2312" w:eastAsia="仿宋_GB2312" w:cs="仿宋_GB2312"/>
          <w:b/>
          <w:bCs/>
          <w:sz w:val="32"/>
          <w:szCs w:val="32"/>
        </w:rPr>
        <w:t>从严治党，强化廉洁党风。</w:t>
      </w:r>
      <w:r>
        <w:rPr>
          <w:rFonts w:hint="eastAsia" w:ascii="仿宋_GB2312" w:hAnsi="仿宋_GB2312" w:eastAsia="仿宋_GB2312" w:cs="仿宋_GB2312"/>
          <w:sz w:val="32"/>
          <w:szCs w:val="32"/>
        </w:rPr>
        <w:t>全力配合做好村级巡察工作，时刻紧守党纪国法“底线”，始终保持正风肃纪“高压”，敢于向那些有禁不止、跨越“底线”、踩踏“雷区”的行为“亮剑”，全年立案查处7宗违反党纪政纪的案件。圆满完成村党支部委员增选工作，选拔28名信念坚定、为民服务、勤政务实、敢于担当、清正廉洁的干部，突出选好备强村两委干部。严格按照干部选用提拔工作规范，撤换调整了1名年龄上不适宜、工作上不胜任的村党支部书记。</w:t>
      </w:r>
      <w:r>
        <w:rPr>
          <w:rFonts w:hint="eastAsia" w:ascii="仿宋_GB2312" w:eastAsia="仿宋_GB2312"/>
          <w:sz w:val="32"/>
          <w:szCs w:val="32"/>
        </w:rPr>
        <w:t>不断加强基层党组织建设，全年吸收党员10人，转正党员10人，不断夯实党执政的基础，凝聚谋事创业的力量。</w:t>
      </w:r>
      <w:r>
        <w:rPr>
          <w:rFonts w:hint="eastAsia" w:ascii="仿宋_GB2312" w:hAnsi="Arial" w:eastAsia="仿宋_GB2312" w:cs="Arial"/>
          <w:sz w:val="32"/>
          <w:szCs w:val="32"/>
        </w:rPr>
        <w:t>进一步强化党风廉政建设责任制，不断推动</w:t>
      </w:r>
      <w:r>
        <w:rPr>
          <w:rFonts w:hint="eastAsia" w:ascii="仿宋_GB2312" w:eastAsia="仿宋_GB2312"/>
          <w:sz w:val="32"/>
          <w:szCs w:val="32"/>
        </w:rPr>
        <w:t>全面从严治党工作向基层发展。</w:t>
      </w:r>
    </w:p>
    <w:p w14:paraId="0F534A69">
      <w:pPr>
        <w:adjustRightInd w:val="0"/>
        <w:snapToGrid w:val="0"/>
        <w:spacing w:line="560" w:lineRule="exact"/>
        <w:ind w:firstLine="640"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（七）创新治理方式，社会治理格局有新变革。</w:t>
      </w:r>
    </w:p>
    <w:p w14:paraId="12493B96">
      <w:pPr>
        <w:adjustRightInd w:val="0"/>
        <w:snapToGrid w:val="0"/>
        <w:spacing w:line="560" w:lineRule="exact"/>
        <w:ind w:firstLine="640" w:firstLineChars="200"/>
        <w:rPr>
          <w:rFonts w:ascii="仿宋_GB2312" w:eastAsia="仿宋_GB2312"/>
          <w:b/>
          <w:sz w:val="32"/>
          <w:szCs w:val="32"/>
        </w:rPr>
      </w:pPr>
      <w:r>
        <w:rPr>
          <w:rFonts w:hint="eastAsia" w:ascii="仿宋_GB2312" w:hAnsi="仿宋_GB2312" w:eastAsia="仿宋_GB2312" w:cs="仿宋_GB2312"/>
          <w:b/>
          <w:bCs/>
          <w:kern w:val="0"/>
          <w:sz w:val="32"/>
          <w:szCs w:val="32"/>
        </w:rPr>
        <w:t>一是引导推进村民自治。</w:t>
      </w:r>
      <w:r>
        <w:rPr>
          <w:rFonts w:hint="eastAsia" w:ascii="仿宋_GB2312" w:eastAsia="仿宋_GB2312"/>
          <w:sz w:val="32"/>
          <w:szCs w:val="32"/>
        </w:rPr>
        <w:t>坚持党委领导、政府负责、社会协同、公众参与、法治保障的社会治理体制，引导白沙村为典型的各村居成立村民理事会，制定村规民约，形成村民自治。在推进各项工作中，充分发挥村民理事会化解工作阻力，争取村民支持，推进工作进展的作用。</w:t>
      </w:r>
      <w:r>
        <w:rPr>
          <w:rFonts w:hint="eastAsia" w:ascii="仿宋_GB2312" w:hAnsi="仿宋_GB2312" w:eastAsia="仿宋_GB2312" w:cs="仿宋_GB2312"/>
          <w:b/>
          <w:bCs/>
          <w:kern w:val="0"/>
          <w:sz w:val="32"/>
          <w:szCs w:val="32"/>
        </w:rPr>
        <w:t>二是引导树立文明乡风。</w:t>
      </w:r>
      <w:r>
        <w:rPr>
          <w:rFonts w:hint="eastAsia" w:ascii="仿宋_GB2312" w:eastAsia="仿宋_GB2312"/>
          <w:sz w:val="32"/>
          <w:szCs w:val="32"/>
        </w:rPr>
        <w:t>积极推进乡风文明建设。创新文明乡风宣传方式，完善《村规民约》，开展改陋习、树新风的创建活动，发掘一批尊老爱幼、诚实守信、遵纪守法、爱岗敬业等方面典型，开展评选“最美家庭”表彰活动，营造文明和谐农村新风。</w:t>
      </w:r>
      <w:r>
        <w:rPr>
          <w:rFonts w:hint="eastAsia" w:ascii="仿宋_GB2312" w:hAnsi="仿宋_GB2312" w:eastAsia="仿宋_GB2312" w:cs="仿宋_GB2312"/>
          <w:b/>
          <w:bCs/>
          <w:kern w:val="0"/>
          <w:sz w:val="32"/>
          <w:szCs w:val="32"/>
        </w:rPr>
        <w:t>三是引导探索乡村善治。</w:t>
      </w:r>
      <w:r>
        <w:rPr>
          <w:rFonts w:hint="eastAsia" w:ascii="仿宋_GB2312" w:eastAsia="仿宋_GB2312"/>
          <w:sz w:val="32"/>
          <w:szCs w:val="32"/>
        </w:rPr>
        <w:t>通过宣传引导，将部分“两违三抢”防控工作和农村建房要求，纳入村规民约，确立建房自律制度，实现了从被动行政管理到群众自觉自发自律的转变，初步实现了政府管理职能与村民自律自治相结合的乡村善治。</w:t>
      </w:r>
    </w:p>
    <w:p w14:paraId="3BDD924B">
      <w:pPr>
        <w:pStyle w:val="5"/>
        <w:widowControl w:val="0"/>
        <w:shd w:val="clear" w:color="auto" w:fill="FFFFFF"/>
        <w:adjustRightInd w:val="0"/>
        <w:snapToGrid w:val="0"/>
        <w:spacing w:before="0" w:beforeAutospacing="0" w:after="0" w:afterAutospacing="0" w:line="560" w:lineRule="exact"/>
        <w:ind w:firstLine="640" w:firstLineChars="200"/>
        <w:jc w:val="both"/>
        <w:rPr>
          <w:rFonts w:ascii="黑体" w:hAnsi="黑体" w:eastAsia="黑体" w:cs="黑体"/>
          <w:b/>
          <w:bCs/>
          <w:sz w:val="32"/>
          <w:szCs w:val="32"/>
        </w:rPr>
      </w:pPr>
      <w:r>
        <w:rPr>
          <w:rFonts w:hint="eastAsia" w:ascii="黑体" w:hAnsi="黑体" w:eastAsia="黑体" w:cs="黑体"/>
          <w:b/>
          <w:bCs/>
          <w:sz w:val="32"/>
          <w:szCs w:val="32"/>
        </w:rPr>
        <w:t>二、存在问题及2019年工作思路</w:t>
      </w:r>
    </w:p>
    <w:p w14:paraId="2158DA0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当前，我镇经济社会发展存在一些问题：一是经济总量较小，规模企业发展不快，规模以上企业数量较少；二是财政收入薄弱，政府财力有限，与统筹基础建设、发展社会事业的矛盾较为突出；三是道路交通等基础施设相对落后，与群众日益增长的安全便捷出行需求存在较大矛盾。</w:t>
      </w:r>
    </w:p>
    <w:p w14:paraId="6A4338D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下来，水车镇将继续深入学习宣传贯彻习近平总书记视察广东的重要讲话精神和区委全会精神，进一步解放思想、实事求是，进一步因地制宜、知行合一，立足“一城两带四组团”区域功能布局，坚持生态优先绿色发展，谋划发展山区现代产业，努力开创水车工作新局面。</w:t>
      </w:r>
    </w:p>
    <w:p w14:paraId="6D064E5B">
      <w:pPr>
        <w:spacing w:line="560" w:lineRule="exact"/>
        <w:ind w:firstLine="640" w:firstLineChars="200"/>
        <w:rPr>
          <w:rFonts w:ascii="楷体_GB2312" w:hAnsi="楷体_GB2312" w:eastAsia="楷体_GB2312" w:cs="楷体_GB2312"/>
          <w:b/>
          <w:sz w:val="32"/>
          <w:szCs w:val="32"/>
        </w:rPr>
      </w:pPr>
      <w:r>
        <w:rPr>
          <w:rFonts w:hint="eastAsia" w:ascii="楷体_GB2312" w:hAnsi="仿宋_GB2312" w:eastAsia="楷体_GB2312" w:cs="仿宋_GB2312"/>
          <w:b/>
          <w:sz w:val="32"/>
          <w:szCs w:val="32"/>
        </w:rPr>
        <w:t>（一）</w:t>
      </w:r>
      <w:r>
        <w:rPr>
          <w:rFonts w:hint="eastAsia" w:ascii="楷体_GB2312" w:hAnsi="楷体_GB2312" w:eastAsia="楷体_GB2312" w:cs="楷体_GB2312"/>
          <w:b/>
          <w:sz w:val="32"/>
          <w:szCs w:val="32"/>
        </w:rPr>
        <w:t>紧抓学习领会，将宣传贯彻习近平总书记视察广东重要讲话精神作为当前的一项重要政治任务</w:t>
      </w:r>
    </w:p>
    <w:p w14:paraId="5C6EFC6F">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bCs/>
          <w:sz w:val="32"/>
          <w:szCs w:val="32"/>
        </w:rPr>
        <w:t>1.掀起学习热潮，领会精神实质。</w:t>
      </w:r>
      <w:r>
        <w:rPr>
          <w:rFonts w:hint="eastAsia" w:ascii="仿宋_GB2312" w:hAnsi="仿宋_GB2312" w:eastAsia="仿宋_GB2312" w:cs="仿宋_GB2312"/>
          <w:sz w:val="32"/>
          <w:szCs w:val="32"/>
        </w:rPr>
        <w:t>通过精心组织学习宣传活动，迅速在全体党员干部中掀起学习热潮。坚持在学习中</w:t>
      </w:r>
      <w:r>
        <w:rPr>
          <w:rFonts w:hint="eastAsia" w:ascii="仿宋_GB2312" w:hAnsi="仿宋_GB2312" w:eastAsia="仿宋_GB2312" w:cs="仿宋_GB2312"/>
          <w:bCs/>
          <w:sz w:val="32"/>
          <w:szCs w:val="32"/>
        </w:rPr>
        <w:t>统一思想，</w:t>
      </w:r>
      <w:r>
        <w:rPr>
          <w:rFonts w:hint="eastAsia" w:ascii="仿宋_GB2312" w:hAnsi="仿宋_GB2312" w:eastAsia="仿宋_GB2312" w:cs="仿宋_GB2312"/>
          <w:sz w:val="32"/>
          <w:szCs w:val="32"/>
        </w:rPr>
        <w:t>找到理性认同和感性认同的共鸣点；坚持在学习中凝聚共识，找准会议精神与发展实践的融合点。坚持在原汁原味中学深吃透，坚持在深刻解读中融会贯通，坚持在工作开展中抓好落实。</w:t>
      </w:r>
    </w:p>
    <w:p w14:paraId="621BA883">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bCs/>
          <w:sz w:val="32"/>
          <w:szCs w:val="32"/>
        </w:rPr>
        <w:t>2.明确新定位，树立新理念。</w:t>
      </w:r>
      <w:r>
        <w:rPr>
          <w:rFonts w:hint="eastAsia" w:ascii="仿宋_GB2312" w:hAnsi="仿宋_GB2312" w:eastAsia="仿宋_GB2312" w:cs="仿宋_GB2312"/>
          <w:bCs/>
          <w:sz w:val="32"/>
          <w:szCs w:val="32"/>
        </w:rPr>
        <w:t>梅县区是粤北生态功能区的重点开发片状区。全镇</w:t>
      </w:r>
      <w:r>
        <w:rPr>
          <w:rFonts w:hint="eastAsia" w:ascii="仿宋_GB2312" w:hAnsi="仿宋_GB2312" w:eastAsia="仿宋_GB2312" w:cs="仿宋_GB2312"/>
          <w:sz w:val="32"/>
          <w:szCs w:val="32"/>
        </w:rPr>
        <w:t>上下要立足我区发展新定位，树立以功能区为引领的发展新理念，树立产业生态化、生态产业化的新理念，树立共抓大保护、不搞大开发的新理念。在保护好自身生态屏障功能和水源涵养功能的基础上，激发要素资源活力，培育发展新产业新业态，推动实现高质量发展，最大程度释放生态红利。</w:t>
      </w:r>
    </w:p>
    <w:p w14:paraId="44B0853B">
      <w:pPr>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bCs/>
          <w:sz w:val="32"/>
          <w:szCs w:val="32"/>
        </w:rPr>
        <w:t>3.放眼新布局，抢抓新机遇。</w:t>
      </w:r>
      <w:r>
        <w:rPr>
          <w:rFonts w:hint="eastAsia" w:ascii="仿宋_GB2312" w:hAnsi="仿宋_GB2312" w:eastAsia="仿宋_GB2312" w:cs="仿宋_GB2312"/>
          <w:color w:val="000000"/>
          <w:sz w:val="32"/>
          <w:szCs w:val="32"/>
        </w:rPr>
        <w:t>放眼区域发展新布局，我镇身处发展热点，手握发展机遇，既有</w:t>
      </w:r>
      <w:r>
        <w:rPr>
          <w:rFonts w:hint="eastAsia" w:ascii="仿宋_GB2312" w:hAnsi="仿宋_GB2312" w:eastAsia="仿宋_GB2312" w:cs="仿宋_GB2312"/>
          <w:sz w:val="32"/>
          <w:szCs w:val="32"/>
        </w:rPr>
        <w:t>“两带”</w:t>
      </w:r>
      <w:r>
        <w:rPr>
          <w:rFonts w:hint="eastAsia" w:ascii="仿宋_GB2312" w:hAnsi="仿宋_GB2312" w:eastAsia="仿宋_GB2312" w:cs="仿宋_GB2312"/>
          <w:color w:val="000000"/>
          <w:kern w:val="0"/>
          <w:sz w:val="32"/>
          <w:szCs w:val="32"/>
        </w:rPr>
        <w:t>建设三大园区之一的</w:t>
      </w:r>
      <w:r>
        <w:rPr>
          <w:rFonts w:hint="eastAsia" w:ascii="仿宋_GB2312" w:hAnsi="仿宋_GB2312" w:eastAsia="仿宋_GB2312" w:cs="仿宋_GB2312"/>
          <w:color w:val="000000"/>
          <w:sz w:val="32"/>
          <w:szCs w:val="32"/>
        </w:rPr>
        <w:t>水车</w:t>
      </w:r>
      <w:r>
        <w:rPr>
          <w:rFonts w:hint="eastAsia" w:ascii="仿宋_GB2312" w:hAnsi="仿宋_GB2312" w:eastAsia="仿宋_GB2312" w:cs="仿宋_GB2312"/>
          <w:sz w:val="32"/>
          <w:szCs w:val="32"/>
        </w:rPr>
        <w:t>健康养生产业基地，又有“四组团”重点打造的水车红色客侨文化组团。要下大力气发展山区现代产业，进一步提升水车健康养生产业基地的产业集聚能力和服务水平，不断做强强镇产业，同时以推进宜居城乡环境综合整治为切入点，推进全域美丽乡村建设，着力发展生态富民产业，实现乡村振兴发展。</w:t>
      </w:r>
    </w:p>
    <w:p w14:paraId="635C29EF">
      <w:pPr>
        <w:spacing w:line="560" w:lineRule="exact"/>
        <w:ind w:firstLine="640"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（二）紧扣自身实际，将发展山区现代产业作为绿色发展的主要支撑。</w:t>
      </w:r>
    </w:p>
    <w:p w14:paraId="3C4C8FE0">
      <w:pPr>
        <w:spacing w:line="56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1.发挥交通区位优势，加快水车产业园建设</w:t>
      </w:r>
    </w:p>
    <w:p w14:paraId="35D7FC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水车健康养生产业基地位于我镇河东片，距离梅州城区21公里，距离梅州高新技术产业园8公里。随着梅汕高铁（铁）、梅畲快速干线（公）的即将通车，梅县机场（机）迁建选址的加速进行，园区及周边将形成机场空港、高速铁路、高速公路、快速干线、货运铁路、国道公路兼具的立体交通网络，交通区位优势日益凸显。要紧扣山区现代产业集聚带建设，着力发挥区位交通优势。</w:t>
      </w:r>
    </w:p>
    <w:p w14:paraId="65981A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一是依托“铁公机”交通优势，加快孵化生态产业“金蛋”。</w:t>
      </w:r>
      <w:r>
        <w:rPr>
          <w:rFonts w:hint="eastAsia" w:ascii="仿宋_GB2312" w:hAnsi="仿宋_GB2312" w:eastAsia="仿宋_GB2312" w:cs="仿宋_GB2312"/>
          <w:sz w:val="32"/>
          <w:szCs w:val="32"/>
        </w:rPr>
        <w:t>继续果断淘汰落后产能，避免引进高污染、高耗能企业。加快引进一批创新引领、绿色生态、产品附加值高的新型制造业和生物制药类项目。</w:t>
      </w:r>
    </w:p>
    <w:p w14:paraId="7887E2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二是依托“铁公机”建设，加快完善园区基础设施。</w:t>
      </w:r>
      <w:r>
        <w:rPr>
          <w:rFonts w:hint="eastAsia" w:ascii="仿宋_GB2312" w:hAnsi="仿宋_GB2312" w:eastAsia="仿宋_GB2312" w:cs="仿宋_GB2312"/>
          <w:sz w:val="32"/>
          <w:szCs w:val="32"/>
        </w:rPr>
        <w:t>进一步做好水车产业园规划，完善园区交通、排水、排污等基础设施建设。继续做好梅汕高铁、梅畲快速干线补充征地拆迁工作和对接梅县机场搬迁定址前期工作，继续通过实施美丽乡村五村联动项目，推进“四好农村路”建设，形成乡道、县道、干线、国道相互贯通，村、镇、县、市内外连通的立体交通互联网络，不断夯实园区发展基础。</w:t>
      </w:r>
    </w:p>
    <w:p w14:paraId="65041D61">
      <w:pPr>
        <w:spacing w:line="560" w:lineRule="exact"/>
        <w:ind w:firstLine="640" w:firstLineChars="200"/>
        <w:rPr>
          <w:rFonts w:ascii="楷体_GB2312" w:hAnsi="仿宋_GB2312" w:eastAsia="楷体_GB2312" w:cs="仿宋_GB2312"/>
          <w:b/>
          <w:sz w:val="32"/>
          <w:szCs w:val="32"/>
        </w:rPr>
      </w:pPr>
      <w:r>
        <w:rPr>
          <w:rFonts w:hint="eastAsia" w:ascii="楷体_GB2312" w:hAnsi="仿宋_GB2312" w:eastAsia="楷体_GB2312" w:cs="仿宋_GB2312"/>
          <w:bCs/>
          <w:sz w:val="32"/>
          <w:szCs w:val="32"/>
        </w:rPr>
        <w:t>2.发挥水资源优势，发展生态富民产业。</w:t>
      </w:r>
    </w:p>
    <w:p w14:paraId="7BD9EE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一是做强绿色生态水产养殖业。</w:t>
      </w:r>
      <w:r>
        <w:rPr>
          <w:rFonts w:hint="eastAsia" w:ascii="仿宋_GB2312" w:hAnsi="仿宋_GB2312" w:eastAsia="仿宋_GB2312" w:cs="仿宋_GB2312"/>
          <w:sz w:val="32"/>
          <w:szCs w:val="32"/>
        </w:rPr>
        <w:t>进一步推进与珠江水产研究院以及嘉应学院的特色水产养殖科技项目战略协作，借力科研院所资源优势和技术创新优势，培育新品种，催生新业态；继续推进绿色健康渔业示范园区建设，继续鼓励正佳水产生态养殖场、伟发鱼苗场、嘉德养殖场、圣宝现代农业金钱龟养殖场、泮坑村小龙虾养殖基地在内的养殖企业培育优良品种，扩大养殖规模，鼓励开发种苗培育、垂钓休闲、体验观光、健康饮食等特色项目，推进水产养殖与旅游、文化、食品、康养、体验等融合发展。</w:t>
      </w:r>
    </w:p>
    <w:p w14:paraId="7C05E420">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二是擦亮天然饮用水招牌。</w:t>
      </w:r>
      <w:r>
        <w:rPr>
          <w:rFonts w:hint="eastAsia" w:ascii="仿宋_GB2312" w:hAnsi="仿宋_GB2312" w:eastAsia="仿宋_GB2312" w:cs="仿宋_GB2312"/>
          <w:sz w:val="32"/>
          <w:szCs w:val="32"/>
        </w:rPr>
        <w:t>持续推进暖企行动，着力协助解决好企业生产经营中遇到的各种困难，鼓励九龙山矿泉饮料有限公司增资扩产，力争2019年“上规”，力促</w:t>
      </w:r>
      <w:r>
        <w:rPr>
          <w:rFonts w:hint="eastAsia" w:ascii="仿宋_GB2312" w:hAnsi="仿宋_GB2312" w:eastAsia="仿宋_GB2312" w:cs="仿宋_GB2312"/>
          <w:kern w:val="0"/>
          <w:sz w:val="32"/>
          <w:szCs w:val="32"/>
        </w:rPr>
        <w:t>九龙山</w:t>
      </w:r>
      <w:r>
        <w:rPr>
          <w:rFonts w:hint="eastAsia" w:ascii="仿宋_GB2312" w:hAnsi="仿宋_GB2312" w:eastAsia="仿宋_GB2312" w:cs="仿宋_GB2312"/>
          <w:sz w:val="32"/>
          <w:szCs w:val="32"/>
        </w:rPr>
        <w:t>矿泉饮料有限公司涉及3期共计5亿元投资规模的上规发展规划落地生根。</w:t>
      </w:r>
    </w:p>
    <w:p w14:paraId="3636BC9C">
      <w:pPr>
        <w:spacing w:line="560" w:lineRule="exact"/>
        <w:ind w:firstLine="640" w:firstLineChars="200"/>
        <w:rPr>
          <w:rFonts w:ascii="楷体_GB2312" w:hAnsi="黑体" w:eastAsia="楷体_GB2312" w:cs="仿宋_GB2312"/>
          <w:bCs/>
          <w:sz w:val="32"/>
          <w:szCs w:val="32"/>
        </w:rPr>
      </w:pPr>
      <w:r>
        <w:rPr>
          <w:rFonts w:hint="eastAsia" w:ascii="楷体_GB2312" w:hAnsi="黑体" w:eastAsia="楷体_GB2312" w:cs="仿宋_GB2312"/>
          <w:bCs/>
          <w:sz w:val="32"/>
          <w:szCs w:val="32"/>
        </w:rPr>
        <w:t>3.发掘历史人文生态资源，全面推进乡村振兴</w:t>
      </w:r>
    </w:p>
    <w:p w14:paraId="4EF24BB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一是推进全域生态宜居美丽乡村建设。</w:t>
      </w:r>
      <w:r>
        <w:rPr>
          <w:rFonts w:hint="eastAsia" w:ascii="仿宋_GB2312" w:hAnsi="仿宋_GB2312" w:eastAsia="仿宋_GB2312" w:cs="仿宋_GB2312"/>
          <w:sz w:val="32"/>
          <w:szCs w:val="32"/>
        </w:rPr>
        <w:t>紧跟区委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区政府的发展思路，以全域人居环境整治为抓手，计划投入3000万元，以白沙村、鹅峰村新农村建设为示范，以</w:t>
      </w:r>
      <w:r>
        <w:rPr>
          <w:rFonts w:hint="eastAsia" w:ascii="华文仿宋" w:hAnsi="华文仿宋" w:eastAsia="华文仿宋"/>
          <w:sz w:val="32"/>
          <w:szCs w:val="32"/>
        </w:rPr>
        <w:t>“一河两岸”为打造重点，</w:t>
      </w:r>
      <w:r>
        <w:rPr>
          <w:rFonts w:hint="eastAsia" w:ascii="仿宋_GB2312" w:hAnsi="仿宋_GB2312" w:eastAsia="仿宋_GB2312" w:cs="仿宋_GB2312"/>
          <w:sz w:val="32"/>
          <w:szCs w:val="32"/>
        </w:rPr>
        <w:t>分梯度、分类型创建干净整洁村、美丽宜居村、特色精品村，力争用十年左右时间将全镇19个村建设成为生态宜居美丽乡村。</w:t>
      </w:r>
    </w:p>
    <w:p w14:paraId="1763B8D0">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bCs/>
          <w:sz w:val="32"/>
          <w:szCs w:val="32"/>
        </w:rPr>
        <w:t>二是推进白沙特色小镇创建。</w:t>
      </w:r>
      <w:r>
        <w:rPr>
          <w:rFonts w:hint="eastAsia" w:ascii="仿宋_GB2312" w:hAnsi="仿宋_GB2312" w:eastAsia="仿宋_GB2312" w:cs="仿宋_GB2312"/>
          <w:sz w:val="32"/>
          <w:szCs w:val="32"/>
        </w:rPr>
        <w:t>充分发挥白沙村美丽乡村示范点、水资源得天独厚、多企业安家落户、乡贤积极回乡创业等优质条件，着力发展集观光、休闲、度假、体验于一体的现代农业和现代服务业，着力培育新业态，催生新增长，精确打造白沙特色小镇的发展气质和特质，确保白沙特色小镇发展有品质不同质，进一步落实乡村振兴战略，培育发展特色小镇经济，促进水车镇经济高质量发展。</w:t>
      </w:r>
    </w:p>
    <w:p w14:paraId="3BD193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三是推进特色乡村旅游发展。</w:t>
      </w:r>
      <w:r>
        <w:rPr>
          <w:rFonts w:hint="eastAsia" w:ascii="仿宋_GB2312" w:hAnsi="仿宋_GB2312" w:eastAsia="仿宋_GB2312" w:cs="仿宋_GB2312"/>
          <w:sz w:val="32"/>
          <w:szCs w:val="32"/>
        </w:rPr>
        <w:t>着力将红色旅游路线、乡村振兴建设示范点和历史人文古迹进行串联，充分挖掘并科学整合古驿道及沿线空间的各种特色景观资源，打造多点带动、点线相连、全面盘活的全域旅游新格局。在“梅南——水车”乡村精品游线路基础上将梅南镇水美村与我镇小桑村红色资源，白沙村、安和村美丽乡村生态资源，先锋村水车窑遗址、仪园（黄琪翔将军故居）历史人文资源及茶山村（中国古村落、历史文化名村）客家传统古建筑资源进行有机串联，科学规划并打造形成水美→小桑→白沙→安和→水车窑→仪园→茶山村一线的精品乡村游特色景观带。</w:t>
      </w:r>
      <w:r>
        <w:rPr>
          <w:rFonts w:hint="eastAsia" w:ascii="华文仿宋" w:hAnsi="华文仿宋" w:eastAsia="华文仿宋"/>
          <w:sz w:val="32"/>
          <w:szCs w:val="32"/>
        </w:rPr>
        <w:t>计划投资3000万元，在白沙村尾建设休闲养生、体验农业等产业项目。</w:t>
      </w:r>
    </w:p>
    <w:p w14:paraId="0D7B4131">
      <w:pPr>
        <w:spacing w:line="560" w:lineRule="exact"/>
        <w:ind w:firstLine="640"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（三）紧促攻坚克难，将打好打赢三大攻坚战作为提升人民幸福感的重要抓手</w:t>
      </w:r>
    </w:p>
    <w:p w14:paraId="452B8790">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Cs/>
          <w:kern w:val="0"/>
          <w:sz w:val="32"/>
          <w:szCs w:val="32"/>
        </w:rPr>
        <w:t>一是全力抓好精准脱贫工作，</w:t>
      </w:r>
      <w:r>
        <w:rPr>
          <w:rFonts w:hint="eastAsia" w:ascii="仿宋_GB2312" w:hAnsi="仿宋_GB2312" w:eastAsia="仿宋_GB2312" w:cs="仿宋_GB2312"/>
          <w:kern w:val="0"/>
          <w:sz w:val="32"/>
          <w:szCs w:val="32"/>
        </w:rPr>
        <w:t>继续加快扶贫资金使用，</w:t>
      </w:r>
      <w:r>
        <w:rPr>
          <w:rFonts w:hint="eastAsia" w:ascii="仿宋_GB2312" w:hAnsi="仿宋_GB2312" w:eastAsia="仿宋_GB2312" w:cs="仿宋_GB2312"/>
          <w:sz w:val="32"/>
          <w:szCs w:val="32"/>
        </w:rPr>
        <w:t>加大产业帮扶力度，培育发展造血强躯、增收致富的生态产业，确保做到脱贫路上不漏一户、不落一人，</w:t>
      </w:r>
      <w:r>
        <w:rPr>
          <w:rFonts w:hint="eastAsia" w:ascii="仿宋_GB2312" w:hAnsi="仿宋_GB2312" w:eastAsia="仿宋_GB2312" w:cs="仿宋_GB2312"/>
          <w:sz w:val="32"/>
          <w:szCs w:val="32"/>
          <w:shd w:val="clear" w:color="auto" w:fill="FFFFFF"/>
        </w:rPr>
        <w:t>确保打赢脱贫攻坚战。</w:t>
      </w:r>
    </w:p>
    <w:p w14:paraId="07CA66EA">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二是全力抓好污染防治工作，</w:t>
      </w:r>
      <w:r>
        <w:rPr>
          <w:rFonts w:hint="eastAsia" w:ascii="仿宋_GB2312" w:hAnsi="仿宋_GB2312" w:eastAsia="仿宋_GB2312" w:cs="仿宋_GB2312"/>
          <w:kern w:val="0"/>
          <w:sz w:val="32"/>
          <w:szCs w:val="32"/>
        </w:rPr>
        <w:t>继续</w:t>
      </w:r>
      <w:r>
        <w:rPr>
          <w:rFonts w:hint="eastAsia" w:ascii="仿宋_GB2312" w:hAnsi="仿宋_GB2312" w:eastAsia="仿宋_GB2312" w:cs="仿宋_GB2312"/>
          <w:sz w:val="32"/>
          <w:szCs w:val="32"/>
        </w:rPr>
        <w:t>对表更高更严要求，严守生态保护红线，永久基本农田，城镇开发边界三条控制线，全面开展流域污染源梳理、系统治理、源头清理、河道治理，开展江河湖库“五清”行动，打响碧水蓝天净土保卫战，认真组织实施镇村两级污水处理项目建设。认真做好畜禽禁养工作，动员禁养区内的养殖户自行拆除猪舍、搬迁生猪，坚决打赢</w:t>
      </w:r>
      <w:r>
        <w:rPr>
          <w:rFonts w:hint="eastAsia" w:ascii="仿宋_GB2312" w:hAnsi="仿宋_GB2312" w:eastAsia="仿宋_GB2312" w:cs="仿宋_GB2312"/>
          <w:sz w:val="32"/>
          <w:szCs w:val="32"/>
          <w:shd w:val="clear" w:color="auto" w:fill="FFFFFF"/>
        </w:rPr>
        <w:t>污染防治攻坚战</w:t>
      </w:r>
      <w:r>
        <w:rPr>
          <w:rFonts w:hint="eastAsia" w:ascii="仿宋_GB2312" w:hAnsi="仿宋_GB2312" w:eastAsia="仿宋_GB2312" w:cs="仿宋_GB2312"/>
          <w:kern w:val="0"/>
          <w:sz w:val="32"/>
          <w:szCs w:val="32"/>
        </w:rPr>
        <w:t>。</w:t>
      </w:r>
    </w:p>
    <w:p w14:paraId="45B7A5A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kern w:val="0"/>
          <w:sz w:val="32"/>
          <w:szCs w:val="32"/>
        </w:rPr>
        <w:t>三是全力抓好防范化解重大风险</w:t>
      </w:r>
      <w:r>
        <w:rPr>
          <w:rFonts w:hint="eastAsia" w:ascii="仿宋_GB2312" w:hAnsi="仿宋_GB2312" w:eastAsia="仿宋_GB2312" w:cs="仿宋_GB2312"/>
          <w:bCs/>
          <w:kern w:val="0"/>
          <w:sz w:val="32"/>
          <w:szCs w:val="32"/>
        </w:rPr>
        <w:t>工作，</w:t>
      </w:r>
      <w:r>
        <w:rPr>
          <w:rFonts w:hint="eastAsia" w:ascii="仿宋_GB2312" w:hAnsi="仿宋_GB2312" w:eastAsia="仿宋_GB2312" w:cs="仿宋_GB2312"/>
          <w:kern w:val="0"/>
          <w:sz w:val="32"/>
          <w:szCs w:val="32"/>
        </w:rPr>
        <w:t>继续</w:t>
      </w:r>
      <w:r>
        <w:rPr>
          <w:rFonts w:hint="eastAsia" w:ascii="仿宋_GB2312" w:hAnsi="仿宋_GB2312" w:eastAsia="仿宋_GB2312" w:cs="仿宋_GB2312"/>
          <w:sz w:val="32"/>
          <w:szCs w:val="32"/>
        </w:rPr>
        <w:t>抓好综治信访维稳工作，及时掌握纠纷苗头，及时化解矛盾隐患，继续对涉军、精神病人和征地拆迁等信访问题的</w:t>
      </w:r>
      <w:bookmarkStart w:id="0" w:name="_GoBack"/>
      <w:bookmarkEnd w:id="0"/>
      <w:r>
        <w:rPr>
          <w:rFonts w:hint="eastAsia" w:ascii="仿宋_GB2312" w:hAnsi="仿宋_GB2312" w:eastAsia="仿宋_GB2312" w:cs="仿宋_GB2312"/>
          <w:sz w:val="32"/>
          <w:szCs w:val="32"/>
        </w:rPr>
        <w:t>重点人员实行稳控措施，开展扫黑除恶专项斗争行动，确保平安稳定。</w:t>
      </w:r>
    </w:p>
    <w:p w14:paraId="58E23EF3">
      <w:pPr>
        <w:spacing w:line="560" w:lineRule="exact"/>
        <w:ind w:firstLine="640" w:firstLineChars="200"/>
        <w:rPr>
          <w:rFonts w:ascii="仿宋_GB2312" w:hAnsi="仿宋" w:eastAsia="仿宋_GB2312" w:cs="仿宋_GB2312"/>
          <w:sz w:val="32"/>
          <w:szCs w:val="32"/>
        </w:rPr>
      </w:pPr>
      <w:r>
        <w:rPr>
          <w:rFonts w:hint="eastAsia" w:ascii="仿宋_GB2312" w:hAnsi="宋体" w:eastAsia="仿宋_GB2312" w:cs="仿宋_GB2312"/>
          <w:sz w:val="32"/>
          <w:szCs w:val="32"/>
        </w:rPr>
        <w:t>2019年，我们将继续深入学习宣传贯彻落实党的十九大精神和习近平新时代中国特色社会主义思想，在区委、区政府的坚强领导下，紧紧团结和依靠全镇人民，以高昂的斗志锐意改革，以饱满的热情致力创新，以务实的作风促进发展，为全面完成年度各项目标而努力奋斗！</w:t>
      </w:r>
    </w:p>
    <w:sectPr>
      <w:headerReference r:id="rId3" w:type="default"/>
      <w:footerReference r:id="rId4" w:type="default"/>
      <w:pgSz w:w="11906" w:h="16838"/>
      <w:pgMar w:top="2098" w:right="1474" w:bottom="1985"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29C5">
    <w:pPr>
      <w:pStyle w:val="3"/>
    </w:pPr>
    <w:r>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K&#10;C28btwEAAFQDAAAOAAAAAAAAAAEAIAAAAB4BAABkcnMvZTJvRG9jLnhtbFBLBQYAAAAABgAGAFkB&#10;AABHBQAAAAA=&#10;">
          <v:path/>
          <v:fill on="f" focussize="0,0"/>
          <v:stroke on="f" joinstyle="miter"/>
          <v:imagedata o:title=""/>
          <o:lock v:ext="edit"/>
          <v:textbox inset="0mm,0mm,0mm,0mm" style="mso-fit-shape-to-text:t;">
            <w:txbxContent>
              <w:p w14:paraId="5AA4537C">
                <w:pPr>
                  <w:pStyle w:val="3"/>
                  <w:rPr>
                    <w:rFonts w:ascii="宋体" w:hAnsi="宋体"/>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- 12 -</w:t>
                </w:r>
                <w:r>
                  <w:rPr>
                    <w:rFonts w:hint="eastAsia" w:asciiTheme="minorEastAsia" w:hAnsiTheme="minorEastAsia" w:cs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0FEAE">
    <w:pPr>
      <w:pStyle w:val="4"/>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43EC0D43"/>
    <w:rsid w:val="00026BF1"/>
    <w:rsid w:val="000561E2"/>
    <w:rsid w:val="0009753B"/>
    <w:rsid w:val="001C7A6E"/>
    <w:rsid w:val="00250328"/>
    <w:rsid w:val="002C7BEF"/>
    <w:rsid w:val="00444DC1"/>
    <w:rsid w:val="004B38AB"/>
    <w:rsid w:val="004E03D8"/>
    <w:rsid w:val="00535185"/>
    <w:rsid w:val="00581C88"/>
    <w:rsid w:val="005B20C0"/>
    <w:rsid w:val="006063A6"/>
    <w:rsid w:val="006866D7"/>
    <w:rsid w:val="00711CA5"/>
    <w:rsid w:val="0072721F"/>
    <w:rsid w:val="00757BCB"/>
    <w:rsid w:val="007A4E72"/>
    <w:rsid w:val="00825929"/>
    <w:rsid w:val="008C6551"/>
    <w:rsid w:val="00A73789"/>
    <w:rsid w:val="00AA03B9"/>
    <w:rsid w:val="00AA1000"/>
    <w:rsid w:val="00BE0363"/>
    <w:rsid w:val="00C176D1"/>
    <w:rsid w:val="00C57303"/>
    <w:rsid w:val="00C86A2F"/>
    <w:rsid w:val="00DD4C7A"/>
    <w:rsid w:val="00E32072"/>
    <w:rsid w:val="00EC26C2"/>
    <w:rsid w:val="00EC4EC0"/>
    <w:rsid w:val="00F21F09"/>
    <w:rsid w:val="00FA1CD7"/>
    <w:rsid w:val="061065A0"/>
    <w:rsid w:val="06A22A3B"/>
    <w:rsid w:val="0720747C"/>
    <w:rsid w:val="07361F27"/>
    <w:rsid w:val="0868632D"/>
    <w:rsid w:val="091A3B11"/>
    <w:rsid w:val="099920A3"/>
    <w:rsid w:val="0A773EEA"/>
    <w:rsid w:val="0EA57350"/>
    <w:rsid w:val="0F02178E"/>
    <w:rsid w:val="10945693"/>
    <w:rsid w:val="10F948ED"/>
    <w:rsid w:val="11E42B30"/>
    <w:rsid w:val="12BB1DC6"/>
    <w:rsid w:val="12FE7B5E"/>
    <w:rsid w:val="13A774A6"/>
    <w:rsid w:val="158D58A6"/>
    <w:rsid w:val="15C673AA"/>
    <w:rsid w:val="1718254A"/>
    <w:rsid w:val="174A7C2C"/>
    <w:rsid w:val="1B4D0868"/>
    <w:rsid w:val="1C7F4DEF"/>
    <w:rsid w:val="1D35576A"/>
    <w:rsid w:val="1D5F67D6"/>
    <w:rsid w:val="1E4E475E"/>
    <w:rsid w:val="1E901D13"/>
    <w:rsid w:val="1ED0584A"/>
    <w:rsid w:val="1F0A090D"/>
    <w:rsid w:val="1FA923E5"/>
    <w:rsid w:val="1FED05A1"/>
    <w:rsid w:val="2215108E"/>
    <w:rsid w:val="22813C14"/>
    <w:rsid w:val="231430CD"/>
    <w:rsid w:val="232519F2"/>
    <w:rsid w:val="24D1491B"/>
    <w:rsid w:val="26422CAD"/>
    <w:rsid w:val="26FD7C8F"/>
    <w:rsid w:val="282351D3"/>
    <w:rsid w:val="296B5212"/>
    <w:rsid w:val="2D202521"/>
    <w:rsid w:val="2F201069"/>
    <w:rsid w:val="2F455425"/>
    <w:rsid w:val="30E74733"/>
    <w:rsid w:val="318663CB"/>
    <w:rsid w:val="3189271C"/>
    <w:rsid w:val="33AD3E5C"/>
    <w:rsid w:val="34301B25"/>
    <w:rsid w:val="34B62A75"/>
    <w:rsid w:val="355B392A"/>
    <w:rsid w:val="366D1561"/>
    <w:rsid w:val="36E20CE8"/>
    <w:rsid w:val="3898617D"/>
    <w:rsid w:val="3CB45205"/>
    <w:rsid w:val="3CDA7B10"/>
    <w:rsid w:val="3DA224FA"/>
    <w:rsid w:val="3E1E041E"/>
    <w:rsid w:val="3FB2078D"/>
    <w:rsid w:val="40306BA7"/>
    <w:rsid w:val="425A06F7"/>
    <w:rsid w:val="43D7500C"/>
    <w:rsid w:val="43EC0D43"/>
    <w:rsid w:val="44A60EAD"/>
    <w:rsid w:val="44FC171B"/>
    <w:rsid w:val="45AA6FEE"/>
    <w:rsid w:val="47B76D60"/>
    <w:rsid w:val="4AC86AC0"/>
    <w:rsid w:val="4ADB1644"/>
    <w:rsid w:val="4E413F06"/>
    <w:rsid w:val="4F940F5D"/>
    <w:rsid w:val="505C4E80"/>
    <w:rsid w:val="50931761"/>
    <w:rsid w:val="50ED4FE4"/>
    <w:rsid w:val="510A4F33"/>
    <w:rsid w:val="531F77AF"/>
    <w:rsid w:val="55773F6D"/>
    <w:rsid w:val="55C5159C"/>
    <w:rsid w:val="567F2E22"/>
    <w:rsid w:val="56A03910"/>
    <w:rsid w:val="570B2C5B"/>
    <w:rsid w:val="599E3C1A"/>
    <w:rsid w:val="59A03183"/>
    <w:rsid w:val="5FCA033A"/>
    <w:rsid w:val="5FFC0E54"/>
    <w:rsid w:val="60EB78FF"/>
    <w:rsid w:val="653F4AFD"/>
    <w:rsid w:val="65FC2212"/>
    <w:rsid w:val="691479B8"/>
    <w:rsid w:val="6928709B"/>
    <w:rsid w:val="6A113D43"/>
    <w:rsid w:val="6A172337"/>
    <w:rsid w:val="6A174B7F"/>
    <w:rsid w:val="6A364D41"/>
    <w:rsid w:val="6BEE6B22"/>
    <w:rsid w:val="6C594F66"/>
    <w:rsid w:val="6CF03232"/>
    <w:rsid w:val="6D535020"/>
    <w:rsid w:val="6D8B2B96"/>
    <w:rsid w:val="700C7E4B"/>
    <w:rsid w:val="709C131F"/>
    <w:rsid w:val="72C80CDE"/>
    <w:rsid w:val="73517F34"/>
    <w:rsid w:val="75AC0276"/>
    <w:rsid w:val="7AA31835"/>
    <w:rsid w:val="7ADF7B76"/>
    <w:rsid w:val="7AF7204E"/>
    <w:rsid w:val="7DA41E03"/>
    <w:rsid w:val="7E146CF9"/>
    <w:rsid w:val="7F1302E7"/>
    <w:rsid w:val="7FCC5E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Sky123.Org</Company>
  <Pages>12</Pages>
  <Words>6538</Words>
  <Characters>6722</Characters>
  <Lines>47</Lines>
  <Paragraphs>13</Paragraphs>
  <TotalTime>13</TotalTime>
  <ScaleCrop>false</ScaleCrop>
  <LinksUpToDate>false</LinksUpToDate>
  <CharactersWithSpaces>6722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2018-07-01T03:06:00Z</dcterms:created>
  <dc:creator>仲稚噌噌</dc:creator>
  <cp:lastModifiedBy>Administrator</cp:lastModifiedBy>
  <cp:lastPrinted>2018-11-09T04:59:00Z</cp:lastPrinted>
  <dcterms:modified xsi:type="dcterms:W3CDTF">2025-04-29T03:20:29Z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eyJoZGlkIjoiNWIxNGZiMWUyNzZlMjcxNjFhYTVlNjhjY2I5MTM3MTcifQ==</vt:lpwstr>
  </property>
  <property fmtid="{D5CDD505-2E9C-101B-9397-08002B2CF9AE}" pid="4" name="ICV">
    <vt:lpwstr>A5BEE39222BF4DDDBC6F1DA5E8A5E790_13</vt:lpwstr>
  </property>
</Properties>
</file>