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E1D5E">
      <w:pPr>
        <w:spacing w:line="540" w:lineRule="exact"/>
        <w:jc w:val="center"/>
        <w:rPr>
          <w:rFonts w:hint="eastAsia" w:ascii="宋体" w:hAnsi="宋体" w:eastAsia="宋体" w:cs="宋体"/>
          <w:b/>
          <w:bCs w:val="0"/>
          <w:kern w:val="0"/>
          <w:sz w:val="44"/>
          <w:szCs w:val="44"/>
          <w:shd w:val="clear" w:color="auto" w:fill="FFFFFF"/>
        </w:rPr>
      </w:pPr>
      <w:r>
        <w:rPr>
          <w:rFonts w:hint="eastAsia" w:ascii="宋体" w:hAnsi="宋体" w:eastAsia="宋体" w:cs="宋体"/>
          <w:b/>
          <w:bCs w:val="0"/>
          <w:kern w:val="0"/>
          <w:sz w:val="44"/>
          <w:szCs w:val="44"/>
          <w:shd w:val="clear" w:color="auto" w:fill="FFFFFF"/>
        </w:rPr>
        <w:t>梅</w:t>
      </w:r>
      <w:r>
        <w:rPr>
          <w:rFonts w:hint="eastAsia" w:ascii="宋体" w:hAnsi="宋体" w:eastAsia="宋体" w:cs="宋体"/>
          <w:b/>
          <w:bCs w:val="0"/>
          <w:kern w:val="0"/>
          <w:sz w:val="44"/>
          <w:szCs w:val="44"/>
          <w:shd w:val="clear" w:color="auto" w:fill="FFFFFF"/>
          <w:lang w:eastAsia="zh-CN"/>
        </w:rPr>
        <w:t>县</w:t>
      </w:r>
      <w:r>
        <w:rPr>
          <w:rFonts w:hint="eastAsia" w:ascii="宋体" w:hAnsi="宋体" w:eastAsia="宋体" w:cs="宋体"/>
          <w:b/>
          <w:bCs w:val="0"/>
          <w:kern w:val="0"/>
          <w:sz w:val="44"/>
          <w:szCs w:val="44"/>
          <w:shd w:val="clear" w:color="auto" w:fill="FFFFFF"/>
        </w:rPr>
        <w:t>区区级职称评审委员会设置情况一览表</w:t>
      </w:r>
    </w:p>
    <w:tbl>
      <w:tblPr>
        <w:tblStyle w:val="4"/>
        <w:tblpPr w:leftFromText="180" w:rightFromText="180" w:vertAnchor="text" w:horzAnchor="page" w:tblpX="1158" w:tblpY="211"/>
        <w:tblOverlap w:val="never"/>
        <w:tblW w:w="15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0"/>
        <w:gridCol w:w="2064"/>
        <w:gridCol w:w="1033"/>
        <w:gridCol w:w="2821"/>
        <w:gridCol w:w="2842"/>
        <w:gridCol w:w="1488"/>
        <w:gridCol w:w="934"/>
        <w:gridCol w:w="1478"/>
        <w:gridCol w:w="968"/>
      </w:tblGrid>
      <w:tr w14:paraId="312A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0" w:type="dxa"/>
            <w:noWrap/>
            <w:vAlign w:val="center"/>
          </w:tcPr>
          <w:p w14:paraId="1DEFB7BB">
            <w:pPr>
              <w:spacing w:line="300" w:lineRule="exact"/>
              <w:jc w:val="center"/>
              <w:rPr>
                <w:rFonts w:hint="eastAsia" w:ascii="文星黑体" w:hAnsi="宋体" w:eastAsia="文星黑体" w:cs="宋体"/>
                <w:sz w:val="28"/>
                <w:szCs w:val="28"/>
                <w:lang w:val="en-US" w:eastAsia="zh-CN"/>
              </w:rPr>
            </w:pPr>
            <w:bookmarkStart w:id="0" w:name="_Hlk114824080"/>
            <w:r>
              <w:rPr>
                <w:rFonts w:hint="eastAsia" w:ascii="文星黑体" w:hAnsi="宋体" w:eastAsia="文星黑体" w:cs="宋体"/>
                <w:sz w:val="28"/>
                <w:szCs w:val="28"/>
                <w:lang w:val="en-US" w:eastAsia="zh-CN"/>
              </w:rPr>
              <w:t>序号</w:t>
            </w:r>
          </w:p>
        </w:tc>
        <w:tc>
          <w:tcPr>
            <w:tcW w:w="650" w:type="dxa"/>
            <w:noWrap/>
            <w:vAlign w:val="center"/>
          </w:tcPr>
          <w:p w14:paraId="7094595F">
            <w:pPr>
              <w:spacing w:line="300" w:lineRule="exact"/>
              <w:jc w:val="center"/>
              <w:rPr>
                <w:rFonts w:hint="eastAsia" w:ascii="文星黑体" w:hAnsi="宋体" w:eastAsia="文星黑体" w:cs="宋体"/>
                <w:sz w:val="28"/>
                <w:szCs w:val="28"/>
                <w:lang w:eastAsia="zh-CN"/>
              </w:rPr>
            </w:pPr>
            <w:r>
              <w:rPr>
                <w:rFonts w:hint="eastAsia" w:ascii="文星黑体" w:hAnsi="宋体" w:eastAsia="文星黑体" w:cs="宋体"/>
                <w:sz w:val="28"/>
                <w:szCs w:val="28"/>
                <w:lang w:eastAsia="zh-CN"/>
              </w:rPr>
              <w:t>所属地区</w:t>
            </w:r>
          </w:p>
        </w:tc>
        <w:tc>
          <w:tcPr>
            <w:tcW w:w="2064" w:type="dxa"/>
            <w:noWrap/>
            <w:vAlign w:val="center"/>
          </w:tcPr>
          <w:p w14:paraId="1DF12232">
            <w:pPr>
              <w:spacing w:line="300" w:lineRule="exact"/>
              <w:jc w:val="center"/>
              <w:rPr>
                <w:rFonts w:ascii="文星黑体" w:hAnsi="宋体" w:eastAsia="文星黑体" w:cs="宋体"/>
                <w:sz w:val="28"/>
                <w:szCs w:val="28"/>
              </w:rPr>
            </w:pPr>
            <w:r>
              <w:rPr>
                <w:rFonts w:hint="eastAsia" w:ascii="文星黑体" w:hAnsi="宋体" w:eastAsia="文星黑体" w:cs="宋体"/>
                <w:sz w:val="28"/>
                <w:szCs w:val="28"/>
              </w:rPr>
              <w:t>评委会名称</w:t>
            </w:r>
          </w:p>
        </w:tc>
        <w:tc>
          <w:tcPr>
            <w:tcW w:w="1033" w:type="dxa"/>
            <w:noWrap/>
            <w:vAlign w:val="center"/>
          </w:tcPr>
          <w:p w14:paraId="02D72392">
            <w:pPr>
              <w:spacing w:line="300" w:lineRule="exact"/>
              <w:jc w:val="center"/>
              <w:rPr>
                <w:rFonts w:ascii="文星黑体" w:hAnsi="宋体" w:eastAsia="文星黑体" w:cs="宋体"/>
                <w:sz w:val="28"/>
                <w:szCs w:val="28"/>
              </w:rPr>
            </w:pPr>
            <w:r>
              <w:rPr>
                <w:rFonts w:hint="eastAsia" w:ascii="文星黑体" w:hAnsi="宋体" w:eastAsia="文星黑体" w:cs="宋体"/>
                <w:sz w:val="28"/>
                <w:szCs w:val="28"/>
              </w:rPr>
              <w:t>评审级别</w:t>
            </w:r>
          </w:p>
        </w:tc>
        <w:tc>
          <w:tcPr>
            <w:tcW w:w="2821" w:type="dxa"/>
            <w:noWrap/>
            <w:vAlign w:val="center"/>
          </w:tcPr>
          <w:p w14:paraId="4AFB1C1D">
            <w:pPr>
              <w:spacing w:line="300" w:lineRule="exact"/>
              <w:jc w:val="center"/>
              <w:rPr>
                <w:rFonts w:ascii="文星黑体" w:hAnsi="宋体" w:eastAsia="文星黑体" w:cs="宋体"/>
                <w:sz w:val="28"/>
                <w:szCs w:val="28"/>
              </w:rPr>
            </w:pPr>
            <w:r>
              <w:rPr>
                <w:rFonts w:hint="eastAsia" w:ascii="文星黑体" w:hAnsi="宋体" w:eastAsia="文星黑体" w:cs="宋体"/>
                <w:sz w:val="28"/>
                <w:szCs w:val="28"/>
              </w:rPr>
              <w:t>评审专业</w:t>
            </w:r>
          </w:p>
        </w:tc>
        <w:tc>
          <w:tcPr>
            <w:tcW w:w="2842" w:type="dxa"/>
            <w:noWrap/>
            <w:vAlign w:val="center"/>
          </w:tcPr>
          <w:p w14:paraId="3D234B7E">
            <w:pPr>
              <w:spacing w:line="300" w:lineRule="exact"/>
              <w:jc w:val="center"/>
              <w:rPr>
                <w:rFonts w:ascii="文星黑体" w:hAnsi="宋体" w:eastAsia="文星黑体" w:cs="宋体"/>
                <w:sz w:val="28"/>
                <w:szCs w:val="28"/>
              </w:rPr>
            </w:pPr>
            <w:r>
              <w:rPr>
                <w:rFonts w:hint="eastAsia" w:ascii="文星黑体" w:hAnsi="宋体" w:eastAsia="文星黑体" w:cs="宋体"/>
                <w:sz w:val="28"/>
                <w:szCs w:val="28"/>
              </w:rPr>
              <w:t>受理范围</w:t>
            </w:r>
          </w:p>
        </w:tc>
        <w:tc>
          <w:tcPr>
            <w:tcW w:w="1488" w:type="dxa"/>
            <w:noWrap/>
            <w:vAlign w:val="center"/>
          </w:tcPr>
          <w:p w14:paraId="1059EB44">
            <w:pPr>
              <w:spacing w:line="300" w:lineRule="exact"/>
              <w:jc w:val="center"/>
              <w:rPr>
                <w:rFonts w:ascii="文星黑体" w:hAnsi="宋体" w:eastAsia="文星黑体" w:cs="宋体"/>
                <w:sz w:val="28"/>
                <w:szCs w:val="28"/>
              </w:rPr>
            </w:pPr>
            <w:r>
              <w:rPr>
                <w:rFonts w:hint="eastAsia" w:ascii="文星黑体" w:hAnsi="宋体" w:eastAsia="文星黑体" w:cs="宋体"/>
                <w:sz w:val="28"/>
                <w:szCs w:val="28"/>
              </w:rPr>
              <w:t>评委会办公室</w:t>
            </w:r>
          </w:p>
        </w:tc>
        <w:tc>
          <w:tcPr>
            <w:tcW w:w="934" w:type="dxa"/>
            <w:noWrap/>
            <w:vAlign w:val="center"/>
          </w:tcPr>
          <w:p w14:paraId="299F74F6">
            <w:pPr>
              <w:spacing w:line="300" w:lineRule="exact"/>
              <w:jc w:val="center"/>
              <w:rPr>
                <w:rFonts w:ascii="文星黑体" w:hAnsi="宋体" w:eastAsia="文星黑体" w:cs="宋体"/>
                <w:sz w:val="28"/>
                <w:szCs w:val="28"/>
              </w:rPr>
            </w:pPr>
            <w:r>
              <w:rPr>
                <w:rFonts w:hint="eastAsia" w:ascii="文星黑体" w:hAnsi="宋体" w:eastAsia="文星黑体" w:cs="宋体"/>
                <w:sz w:val="28"/>
                <w:szCs w:val="28"/>
              </w:rPr>
              <w:t>窗口地址</w:t>
            </w:r>
          </w:p>
        </w:tc>
        <w:tc>
          <w:tcPr>
            <w:tcW w:w="1478" w:type="dxa"/>
            <w:noWrap/>
            <w:vAlign w:val="center"/>
          </w:tcPr>
          <w:p w14:paraId="2D438142">
            <w:pPr>
              <w:spacing w:line="300" w:lineRule="exact"/>
              <w:jc w:val="center"/>
              <w:rPr>
                <w:rFonts w:ascii="文星黑体" w:hAnsi="宋体" w:eastAsia="文星黑体" w:cs="宋体"/>
                <w:sz w:val="28"/>
                <w:szCs w:val="28"/>
              </w:rPr>
            </w:pPr>
            <w:r>
              <w:rPr>
                <w:rFonts w:hint="eastAsia" w:ascii="文星黑体" w:hAnsi="宋体" w:eastAsia="文星黑体" w:cs="宋体"/>
                <w:sz w:val="28"/>
                <w:szCs w:val="28"/>
              </w:rPr>
              <w:t>联系电话</w:t>
            </w:r>
          </w:p>
        </w:tc>
        <w:tc>
          <w:tcPr>
            <w:tcW w:w="968" w:type="dxa"/>
            <w:noWrap/>
            <w:vAlign w:val="center"/>
          </w:tcPr>
          <w:p w14:paraId="26917600">
            <w:pPr>
              <w:spacing w:line="300" w:lineRule="exact"/>
              <w:jc w:val="center"/>
              <w:rPr>
                <w:rFonts w:ascii="文星黑体" w:hAnsi="宋体" w:eastAsia="文星黑体" w:cs="宋体"/>
                <w:sz w:val="28"/>
                <w:szCs w:val="28"/>
              </w:rPr>
            </w:pPr>
            <w:r>
              <w:rPr>
                <w:rFonts w:hint="eastAsia" w:ascii="文星黑体" w:hAnsi="宋体" w:eastAsia="文星黑体" w:cs="宋体"/>
                <w:sz w:val="28"/>
                <w:szCs w:val="28"/>
              </w:rPr>
              <w:t>邮编</w:t>
            </w:r>
          </w:p>
        </w:tc>
      </w:tr>
      <w:tr w14:paraId="4226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50" w:type="dxa"/>
            <w:noWrap/>
            <w:vAlign w:val="center"/>
          </w:tcPr>
          <w:p w14:paraId="55CFFFC2">
            <w:pPr>
              <w:spacing w:line="300" w:lineRule="exact"/>
              <w:jc w:val="center"/>
              <w:rPr>
                <w:rFonts w:hint="eastAsia" w:ascii="文星仿宋" w:hAnsi="宋体" w:eastAsia="文星仿宋" w:cs="宋体"/>
                <w:sz w:val="21"/>
                <w:szCs w:val="21"/>
                <w:lang w:eastAsia="zh-CN"/>
              </w:rPr>
            </w:pPr>
            <w:r>
              <w:rPr>
                <w:rFonts w:hint="eastAsia" w:ascii="文星仿宋" w:hAnsi="宋体" w:eastAsia="文星仿宋" w:cs="宋体"/>
                <w:sz w:val="21"/>
                <w:szCs w:val="21"/>
                <w:lang w:val="en-US" w:eastAsia="zh-CN"/>
              </w:rPr>
              <w:t>1</w:t>
            </w:r>
            <w:bookmarkStart w:id="1" w:name="_GoBack"/>
            <w:bookmarkEnd w:id="1"/>
          </w:p>
        </w:tc>
        <w:tc>
          <w:tcPr>
            <w:tcW w:w="650" w:type="dxa"/>
            <w:noWrap/>
            <w:vAlign w:val="center"/>
          </w:tcPr>
          <w:p w14:paraId="522812A0">
            <w:pPr>
              <w:spacing w:line="300" w:lineRule="exact"/>
              <w:jc w:val="center"/>
              <w:rPr>
                <w:rFonts w:ascii="文星仿宋" w:hAnsi="宋体" w:eastAsia="文星仿宋" w:cs="宋体"/>
                <w:sz w:val="21"/>
                <w:szCs w:val="21"/>
              </w:rPr>
            </w:pPr>
            <w:r>
              <w:rPr>
                <w:rFonts w:hint="eastAsia" w:ascii="文星仿宋" w:hAnsi="宋体" w:eastAsia="文星仿宋" w:cs="宋体"/>
                <w:sz w:val="21"/>
                <w:szCs w:val="21"/>
              </w:rPr>
              <w:t>梅</w:t>
            </w:r>
            <w:r>
              <w:rPr>
                <w:rFonts w:hint="eastAsia" w:ascii="文星仿宋" w:hAnsi="宋体" w:eastAsia="文星仿宋" w:cs="宋体"/>
                <w:sz w:val="21"/>
                <w:szCs w:val="21"/>
                <w:lang w:eastAsia="zh-CN"/>
              </w:rPr>
              <w:t>县</w:t>
            </w:r>
            <w:r>
              <w:rPr>
                <w:rFonts w:hint="eastAsia" w:ascii="文星仿宋" w:hAnsi="宋体" w:eastAsia="文星仿宋" w:cs="宋体"/>
                <w:sz w:val="21"/>
                <w:szCs w:val="21"/>
              </w:rPr>
              <w:t>区</w:t>
            </w:r>
          </w:p>
        </w:tc>
        <w:tc>
          <w:tcPr>
            <w:tcW w:w="2064" w:type="dxa"/>
            <w:noWrap/>
            <w:vAlign w:val="center"/>
          </w:tcPr>
          <w:p w14:paraId="0BCFC9C6">
            <w:pPr>
              <w:rPr>
                <w:rFonts w:hint="default" w:ascii="文星仿宋" w:hAnsi="宋体" w:eastAsia="文星仿宋" w:cs="宋体"/>
                <w:sz w:val="21"/>
                <w:szCs w:val="21"/>
                <w:lang w:val="en-US" w:eastAsia="zh-CN"/>
              </w:rPr>
            </w:pPr>
            <w:r>
              <w:rPr>
                <w:rFonts w:hint="eastAsia" w:ascii="文星仿宋" w:hAnsi="宋体" w:eastAsia="文星仿宋" w:cs="宋体"/>
                <w:sz w:val="21"/>
                <w:szCs w:val="21"/>
              </w:rPr>
              <w:t>梅州市梅县区农业林业畜牧水产初级职称评审委员会</w:t>
            </w:r>
          </w:p>
        </w:tc>
        <w:tc>
          <w:tcPr>
            <w:tcW w:w="1033" w:type="dxa"/>
            <w:noWrap/>
            <w:vAlign w:val="center"/>
          </w:tcPr>
          <w:p w14:paraId="59BBAF11">
            <w:pPr>
              <w:spacing w:line="300" w:lineRule="exact"/>
              <w:jc w:val="center"/>
              <w:rPr>
                <w:rFonts w:hint="eastAsia" w:ascii="文星仿宋" w:hAnsi="宋体" w:eastAsia="文星仿宋" w:cs="宋体"/>
                <w:sz w:val="21"/>
                <w:szCs w:val="21"/>
                <w:lang w:eastAsia="zh-CN"/>
              </w:rPr>
            </w:pPr>
            <w:r>
              <w:rPr>
                <w:rFonts w:hint="eastAsia" w:ascii="文星仿宋" w:hAnsi="宋体" w:eastAsia="文星仿宋" w:cs="宋体"/>
                <w:sz w:val="21"/>
                <w:szCs w:val="21"/>
              </w:rPr>
              <w:t>初级</w:t>
            </w:r>
          </w:p>
        </w:tc>
        <w:tc>
          <w:tcPr>
            <w:tcW w:w="2821" w:type="dxa"/>
            <w:noWrap/>
            <w:vAlign w:val="center"/>
          </w:tcPr>
          <w:p w14:paraId="33375F26">
            <w:pPr>
              <w:numPr>
                <w:ilvl w:val="0"/>
                <w:numId w:val="1"/>
              </w:numPr>
              <w:spacing w:line="300" w:lineRule="exact"/>
              <w:jc w:val="left"/>
              <w:rPr>
                <w:rFonts w:ascii="文星仿宋" w:hAnsi="宋体" w:eastAsia="文星仿宋" w:cs="宋体"/>
                <w:sz w:val="21"/>
                <w:szCs w:val="21"/>
              </w:rPr>
            </w:pPr>
            <w:r>
              <w:rPr>
                <w:rFonts w:hint="eastAsia" w:ascii="文星仿宋" w:hAnsi="宋体" w:eastAsia="文星仿宋" w:cs="宋体"/>
                <w:sz w:val="21"/>
                <w:szCs w:val="21"/>
              </w:rPr>
              <w:t>农业技术人才类别：农学、园艺、植物保护、土肥、畜牧、兽医等专业</w:t>
            </w:r>
          </w:p>
          <w:p w14:paraId="75DC10A9">
            <w:pPr>
              <w:numPr>
                <w:ilvl w:val="0"/>
                <w:numId w:val="1"/>
              </w:numPr>
              <w:spacing w:line="300" w:lineRule="exact"/>
              <w:jc w:val="left"/>
              <w:rPr>
                <w:rFonts w:ascii="文星仿宋" w:hAnsi="宋体" w:eastAsia="文星仿宋" w:cs="宋体"/>
                <w:sz w:val="21"/>
                <w:szCs w:val="21"/>
              </w:rPr>
            </w:pPr>
            <w:r>
              <w:rPr>
                <w:rFonts w:hint="eastAsia" w:ascii="文星仿宋" w:hAnsi="宋体" w:eastAsia="文星仿宋" w:cs="宋体"/>
                <w:sz w:val="21"/>
                <w:szCs w:val="21"/>
              </w:rPr>
              <w:t>农业工程技术人才类别：农业机械化、水产、农业资源环境、热作、农业信息工程、农产品加工与检验等专业</w:t>
            </w:r>
          </w:p>
          <w:p w14:paraId="2446FEE4">
            <w:pPr>
              <w:numPr>
                <w:ilvl w:val="0"/>
                <w:numId w:val="1"/>
              </w:numPr>
              <w:spacing w:line="300" w:lineRule="exact"/>
              <w:jc w:val="left"/>
              <w:rPr>
                <w:rFonts w:hint="eastAsia" w:ascii="文星仿宋" w:hAnsi="宋体" w:eastAsia="文星仿宋" w:cs="宋体"/>
                <w:sz w:val="21"/>
                <w:szCs w:val="21"/>
                <w:lang w:eastAsia="zh-CN"/>
              </w:rPr>
            </w:pPr>
            <w:r>
              <w:rPr>
                <w:rFonts w:hint="eastAsia" w:ascii="文星仿宋" w:hAnsi="宋体" w:eastAsia="文星仿宋" w:cs="宋体"/>
                <w:sz w:val="21"/>
                <w:szCs w:val="21"/>
              </w:rPr>
              <w:t>林业工程领域：林业、园林、森林利用、自然保护地等专业</w:t>
            </w:r>
          </w:p>
        </w:tc>
        <w:tc>
          <w:tcPr>
            <w:tcW w:w="2842" w:type="dxa"/>
            <w:noWrap/>
            <w:vAlign w:val="center"/>
          </w:tcPr>
          <w:p w14:paraId="30324195">
            <w:pPr>
              <w:spacing w:line="300" w:lineRule="exact"/>
              <w:jc w:val="left"/>
              <w:rPr>
                <w:rFonts w:ascii="文星仿宋" w:hAnsi="宋体" w:eastAsia="文星仿宋" w:cs="宋体"/>
                <w:sz w:val="21"/>
                <w:szCs w:val="21"/>
              </w:rPr>
            </w:pPr>
            <w:r>
              <w:rPr>
                <w:rFonts w:hint="eastAsia" w:ascii="文星仿宋" w:hAnsi="宋体" w:eastAsia="文星仿宋" w:cs="宋体"/>
                <w:sz w:val="21"/>
                <w:szCs w:val="21"/>
              </w:rPr>
              <w:t>梅县区范围内从事农业、林业、畜牧、水产、农机等专业的在职在岗专业技术人员。</w:t>
            </w:r>
          </w:p>
        </w:tc>
        <w:tc>
          <w:tcPr>
            <w:tcW w:w="1488" w:type="dxa"/>
            <w:noWrap/>
            <w:vAlign w:val="center"/>
          </w:tcPr>
          <w:p w14:paraId="4A00CA39">
            <w:pPr>
              <w:spacing w:line="300" w:lineRule="exact"/>
              <w:jc w:val="center"/>
              <w:rPr>
                <w:rFonts w:hint="eastAsia" w:ascii="文星仿宋" w:hAnsi="宋体" w:eastAsia="文星仿宋" w:cs="宋体"/>
                <w:sz w:val="21"/>
                <w:szCs w:val="21"/>
                <w:lang w:eastAsia="zh-CN"/>
              </w:rPr>
            </w:pPr>
            <w:r>
              <w:rPr>
                <w:rFonts w:hint="eastAsia" w:ascii="文星仿宋" w:hAnsi="宋体" w:eastAsia="文星仿宋" w:cs="宋体"/>
                <w:sz w:val="21"/>
                <w:szCs w:val="21"/>
              </w:rPr>
              <w:t>梅县区农业农村局人事股</w:t>
            </w:r>
          </w:p>
        </w:tc>
        <w:tc>
          <w:tcPr>
            <w:tcW w:w="934" w:type="dxa"/>
            <w:noWrap/>
            <w:vAlign w:val="center"/>
          </w:tcPr>
          <w:p w14:paraId="3D7FF515">
            <w:pPr>
              <w:spacing w:line="240" w:lineRule="exact"/>
              <w:rPr>
                <w:rFonts w:ascii="文星仿宋" w:hAnsi="宋体" w:eastAsia="文星仿宋" w:cs="宋体"/>
                <w:sz w:val="21"/>
                <w:szCs w:val="21"/>
              </w:rPr>
            </w:pPr>
            <w:r>
              <w:rPr>
                <w:rFonts w:hint="eastAsia" w:ascii="文星仿宋" w:hAnsi="宋体" w:eastAsia="文星仿宋" w:cs="宋体"/>
                <w:sz w:val="21"/>
                <w:szCs w:val="21"/>
              </w:rPr>
              <w:t xml:space="preserve">梅县区新县城新闻路3号 </w:t>
            </w:r>
          </w:p>
        </w:tc>
        <w:tc>
          <w:tcPr>
            <w:tcW w:w="1478" w:type="dxa"/>
            <w:noWrap/>
            <w:vAlign w:val="center"/>
          </w:tcPr>
          <w:p w14:paraId="3D45C718">
            <w:pPr>
              <w:spacing w:line="300" w:lineRule="exact"/>
              <w:jc w:val="left"/>
              <w:rPr>
                <w:rFonts w:hint="default" w:ascii="文星仿宋" w:hAnsi="宋体" w:eastAsia="文星仿宋" w:cs="宋体"/>
                <w:sz w:val="21"/>
                <w:szCs w:val="21"/>
                <w:lang w:val="en-US" w:eastAsia="zh-CN"/>
              </w:rPr>
            </w:pPr>
            <w:r>
              <w:rPr>
                <w:rFonts w:hint="eastAsia" w:ascii="文星仿宋" w:hAnsi="宋体" w:eastAsia="文星仿宋" w:cs="宋体"/>
                <w:sz w:val="21"/>
                <w:szCs w:val="21"/>
                <w:lang w:val="en-US" w:eastAsia="zh-CN"/>
              </w:rPr>
              <w:t>0753-</w:t>
            </w:r>
            <w:r>
              <w:rPr>
                <w:rFonts w:hint="eastAsia" w:ascii="文星仿宋" w:hAnsi="宋体" w:eastAsia="文星仿宋" w:cs="宋体"/>
                <w:sz w:val="21"/>
                <w:szCs w:val="21"/>
              </w:rPr>
              <w:t>2589491</w:t>
            </w:r>
          </w:p>
        </w:tc>
        <w:tc>
          <w:tcPr>
            <w:tcW w:w="968" w:type="dxa"/>
            <w:noWrap/>
            <w:vAlign w:val="center"/>
          </w:tcPr>
          <w:p w14:paraId="6A404A86">
            <w:pPr>
              <w:spacing w:line="300" w:lineRule="exact"/>
              <w:jc w:val="center"/>
              <w:rPr>
                <w:rFonts w:hint="default" w:ascii="文星仿宋" w:hAnsi="宋体" w:eastAsia="文星仿宋" w:cs="宋体"/>
                <w:sz w:val="21"/>
                <w:szCs w:val="21"/>
                <w:lang w:val="en-US" w:eastAsia="zh-CN"/>
              </w:rPr>
            </w:pPr>
            <w:r>
              <w:rPr>
                <w:rFonts w:hint="eastAsia" w:ascii="文星仿宋" w:hAnsi="宋体" w:eastAsia="文星仿宋" w:cs="宋体"/>
                <w:sz w:val="21"/>
                <w:szCs w:val="21"/>
                <w:lang w:val="en-US" w:eastAsia="zh-CN"/>
              </w:rPr>
              <w:t>514000</w:t>
            </w:r>
          </w:p>
        </w:tc>
      </w:tr>
      <w:tr w14:paraId="2026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50" w:type="dxa"/>
            <w:noWrap/>
            <w:vAlign w:val="center"/>
          </w:tcPr>
          <w:p w14:paraId="34F2585F">
            <w:pPr>
              <w:spacing w:line="300" w:lineRule="exact"/>
              <w:jc w:val="center"/>
              <w:rPr>
                <w:rFonts w:hint="default" w:ascii="文星仿宋" w:hAnsi="宋体" w:eastAsia="文星仿宋" w:cs="宋体"/>
                <w:sz w:val="21"/>
                <w:szCs w:val="21"/>
                <w:lang w:val="en-US" w:eastAsia="zh-CN"/>
              </w:rPr>
            </w:pPr>
            <w:r>
              <w:rPr>
                <w:rFonts w:hint="eastAsia" w:ascii="文星仿宋" w:hAnsi="宋体" w:eastAsia="文星仿宋" w:cs="宋体"/>
                <w:sz w:val="21"/>
                <w:szCs w:val="21"/>
                <w:lang w:val="en-US" w:eastAsia="zh-CN"/>
              </w:rPr>
              <w:t>2</w:t>
            </w:r>
          </w:p>
        </w:tc>
        <w:tc>
          <w:tcPr>
            <w:tcW w:w="650" w:type="dxa"/>
            <w:noWrap/>
            <w:vAlign w:val="center"/>
          </w:tcPr>
          <w:p w14:paraId="54126ABA">
            <w:pPr>
              <w:spacing w:line="300" w:lineRule="exact"/>
              <w:jc w:val="center"/>
              <w:rPr>
                <w:rFonts w:ascii="文星仿宋" w:hAnsi="宋体" w:eastAsia="文星仿宋" w:cs="宋体"/>
                <w:sz w:val="21"/>
                <w:szCs w:val="21"/>
              </w:rPr>
            </w:pPr>
            <w:r>
              <w:rPr>
                <w:rFonts w:hint="eastAsia" w:ascii="文星仿宋" w:hAnsi="宋体" w:eastAsia="文星仿宋" w:cs="宋体"/>
                <w:sz w:val="21"/>
                <w:szCs w:val="21"/>
              </w:rPr>
              <w:t>梅</w:t>
            </w:r>
            <w:r>
              <w:rPr>
                <w:rFonts w:hint="eastAsia" w:ascii="文星仿宋" w:hAnsi="宋体" w:eastAsia="文星仿宋" w:cs="宋体"/>
                <w:sz w:val="21"/>
                <w:szCs w:val="21"/>
                <w:lang w:eastAsia="zh-CN"/>
              </w:rPr>
              <w:t>县</w:t>
            </w:r>
            <w:r>
              <w:rPr>
                <w:rFonts w:hint="eastAsia" w:ascii="文星仿宋" w:hAnsi="宋体" w:eastAsia="文星仿宋" w:cs="宋体"/>
                <w:sz w:val="21"/>
                <w:szCs w:val="21"/>
              </w:rPr>
              <w:t>区</w:t>
            </w:r>
          </w:p>
        </w:tc>
        <w:tc>
          <w:tcPr>
            <w:tcW w:w="2064" w:type="dxa"/>
            <w:noWrap/>
            <w:vAlign w:val="center"/>
          </w:tcPr>
          <w:p w14:paraId="4CFBDED1">
            <w:pPr>
              <w:rPr>
                <w:rFonts w:hint="eastAsia" w:ascii="文星仿宋" w:hAnsi="宋体" w:eastAsia="文星仿宋" w:cs="宋体"/>
                <w:sz w:val="21"/>
                <w:szCs w:val="21"/>
                <w:lang w:val="en-US" w:eastAsia="zh-CN"/>
              </w:rPr>
            </w:pPr>
            <w:r>
              <w:rPr>
                <w:rFonts w:hint="eastAsia" w:ascii="文星仿宋" w:hAnsi="宋体" w:eastAsia="文星仿宋" w:cs="宋体"/>
                <w:sz w:val="21"/>
                <w:szCs w:val="21"/>
              </w:rPr>
              <w:t>梅州市梅县区乡村工匠初级职称评审委员会</w:t>
            </w:r>
          </w:p>
        </w:tc>
        <w:tc>
          <w:tcPr>
            <w:tcW w:w="1033" w:type="dxa"/>
            <w:noWrap/>
            <w:vAlign w:val="center"/>
          </w:tcPr>
          <w:p w14:paraId="0FD888A8">
            <w:pPr>
              <w:spacing w:line="300" w:lineRule="exact"/>
              <w:jc w:val="center"/>
              <w:rPr>
                <w:rFonts w:ascii="文星仿宋" w:hAnsi="宋体" w:eastAsia="文星仿宋" w:cs="宋体"/>
                <w:sz w:val="21"/>
                <w:szCs w:val="21"/>
              </w:rPr>
            </w:pPr>
            <w:r>
              <w:rPr>
                <w:rFonts w:hint="eastAsia" w:ascii="文星仿宋" w:hAnsi="宋体" w:eastAsia="文星仿宋" w:cs="宋体"/>
                <w:sz w:val="21"/>
                <w:szCs w:val="21"/>
              </w:rPr>
              <w:t>初级</w:t>
            </w:r>
          </w:p>
        </w:tc>
        <w:tc>
          <w:tcPr>
            <w:tcW w:w="2821" w:type="dxa"/>
            <w:noWrap/>
            <w:vAlign w:val="center"/>
          </w:tcPr>
          <w:p w14:paraId="049159C7">
            <w:pPr>
              <w:spacing w:line="300" w:lineRule="exact"/>
              <w:jc w:val="left"/>
              <w:rPr>
                <w:rFonts w:ascii="文星仿宋" w:hAnsi="宋体" w:eastAsia="文星仿宋" w:cs="宋体"/>
                <w:sz w:val="21"/>
                <w:szCs w:val="21"/>
              </w:rPr>
            </w:pPr>
            <w:r>
              <w:rPr>
                <w:rFonts w:hint="eastAsia" w:ascii="文星仿宋" w:hAnsi="宋体" w:eastAsia="文星仿宋" w:cs="宋体"/>
                <w:sz w:val="21"/>
                <w:szCs w:val="21"/>
              </w:rPr>
              <w:t>1.生产应用类 (梅州柚种植及加工,平远脐橙种植及加工,嘉应茶种植及加工,客都米种植及加工)专业；</w:t>
            </w:r>
          </w:p>
          <w:p w14:paraId="7A6125F5">
            <w:pPr>
              <w:spacing w:line="300" w:lineRule="exact"/>
              <w:jc w:val="left"/>
              <w:rPr>
                <w:rFonts w:hint="eastAsia" w:ascii="文星仿宋" w:hAnsi="宋体" w:eastAsia="文星仿宋" w:cs="宋体"/>
                <w:sz w:val="21"/>
                <w:szCs w:val="21"/>
                <w:lang w:eastAsia="zh-CN"/>
              </w:rPr>
            </w:pPr>
            <w:r>
              <w:rPr>
                <w:rFonts w:hint="eastAsia" w:ascii="文星仿宋" w:hAnsi="宋体" w:eastAsia="文星仿宋" w:cs="宋体"/>
                <w:sz w:val="21"/>
                <w:szCs w:val="21"/>
              </w:rPr>
              <w:t>2.经营管理类(梅州柚经营管理,平远脐橙经营管理,嘉应茶经营管理,客都米经营管理)专业</w:t>
            </w:r>
          </w:p>
        </w:tc>
        <w:tc>
          <w:tcPr>
            <w:tcW w:w="2842" w:type="dxa"/>
            <w:noWrap/>
            <w:vAlign w:val="center"/>
          </w:tcPr>
          <w:p w14:paraId="2BCF0115">
            <w:pPr>
              <w:jc w:val="left"/>
              <w:rPr>
                <w:rFonts w:ascii="文星仿宋" w:hAnsi="宋体" w:eastAsia="文星仿宋" w:cs="宋体"/>
                <w:sz w:val="18"/>
                <w:szCs w:val="18"/>
              </w:rPr>
            </w:pPr>
            <w:r>
              <w:rPr>
                <w:rFonts w:hint="eastAsia" w:ascii="文星仿宋" w:hAnsi="宋体" w:eastAsia="文星仿宋" w:cs="宋体"/>
                <w:sz w:val="21"/>
                <w:szCs w:val="21"/>
              </w:rPr>
              <w:t>梅县区范围内从事“梅州柚”、“平远脐橙”、“嘉应茶”、“客都米”产业的个体工商户、非公企业、农民合作社、家庭农场、种植专业户，熟练掌握产业中生产应用、经营管理等工作，为农村经济发展作出积极贡献的人员。</w:t>
            </w:r>
          </w:p>
        </w:tc>
        <w:tc>
          <w:tcPr>
            <w:tcW w:w="1488" w:type="dxa"/>
            <w:noWrap/>
            <w:vAlign w:val="center"/>
          </w:tcPr>
          <w:p w14:paraId="2D124FB6">
            <w:pPr>
              <w:spacing w:line="300" w:lineRule="exact"/>
              <w:jc w:val="center"/>
              <w:rPr>
                <w:rFonts w:ascii="文星仿宋" w:hAnsi="宋体" w:eastAsia="文星仿宋" w:cs="宋体"/>
                <w:sz w:val="21"/>
                <w:szCs w:val="21"/>
              </w:rPr>
            </w:pPr>
            <w:r>
              <w:rPr>
                <w:rFonts w:hint="eastAsia" w:ascii="文星仿宋" w:hAnsi="宋体" w:eastAsia="文星仿宋" w:cs="宋体"/>
                <w:sz w:val="21"/>
                <w:szCs w:val="21"/>
              </w:rPr>
              <w:t>梅县区农业农村局人事股</w:t>
            </w:r>
          </w:p>
        </w:tc>
        <w:tc>
          <w:tcPr>
            <w:tcW w:w="934" w:type="dxa"/>
            <w:noWrap/>
            <w:vAlign w:val="center"/>
          </w:tcPr>
          <w:p w14:paraId="56E3ED5A">
            <w:pPr>
              <w:spacing w:line="240" w:lineRule="exact"/>
              <w:rPr>
                <w:rFonts w:ascii="文星仿宋" w:hAnsi="宋体" w:eastAsia="文星仿宋" w:cs="宋体"/>
                <w:sz w:val="21"/>
                <w:szCs w:val="21"/>
              </w:rPr>
            </w:pPr>
            <w:r>
              <w:rPr>
                <w:rFonts w:hint="eastAsia" w:ascii="文星仿宋" w:hAnsi="宋体" w:eastAsia="文星仿宋" w:cs="宋体"/>
                <w:sz w:val="21"/>
                <w:szCs w:val="21"/>
              </w:rPr>
              <w:t xml:space="preserve">梅县区新县城新闻路3号 </w:t>
            </w:r>
          </w:p>
        </w:tc>
        <w:tc>
          <w:tcPr>
            <w:tcW w:w="1478" w:type="dxa"/>
            <w:noWrap/>
            <w:vAlign w:val="center"/>
          </w:tcPr>
          <w:p w14:paraId="402BC81B">
            <w:pPr>
              <w:spacing w:line="300" w:lineRule="exact"/>
              <w:jc w:val="left"/>
              <w:rPr>
                <w:rFonts w:ascii="文星仿宋" w:hAnsi="宋体" w:eastAsia="文星仿宋" w:cs="宋体"/>
                <w:sz w:val="18"/>
                <w:szCs w:val="18"/>
              </w:rPr>
            </w:pPr>
            <w:r>
              <w:rPr>
                <w:rFonts w:hint="eastAsia" w:ascii="文星仿宋" w:hAnsi="宋体" w:eastAsia="文星仿宋" w:cs="宋体"/>
                <w:sz w:val="21"/>
                <w:szCs w:val="21"/>
                <w:lang w:val="en-US" w:eastAsia="zh-CN"/>
              </w:rPr>
              <w:t>0753-</w:t>
            </w:r>
            <w:r>
              <w:rPr>
                <w:rFonts w:hint="eastAsia" w:ascii="文星仿宋" w:hAnsi="宋体" w:eastAsia="文星仿宋" w:cs="宋体"/>
                <w:sz w:val="21"/>
                <w:szCs w:val="21"/>
              </w:rPr>
              <w:t>2589491</w:t>
            </w:r>
          </w:p>
        </w:tc>
        <w:tc>
          <w:tcPr>
            <w:tcW w:w="968" w:type="dxa"/>
            <w:noWrap/>
            <w:vAlign w:val="center"/>
          </w:tcPr>
          <w:p w14:paraId="0717F7F7">
            <w:pPr>
              <w:spacing w:line="300" w:lineRule="exact"/>
              <w:jc w:val="center"/>
              <w:rPr>
                <w:rFonts w:ascii="文星仿宋" w:hAnsi="宋体" w:eastAsia="文星仿宋" w:cs="宋体"/>
                <w:sz w:val="18"/>
                <w:szCs w:val="18"/>
              </w:rPr>
            </w:pPr>
            <w:r>
              <w:rPr>
                <w:rFonts w:hint="eastAsia" w:ascii="文星仿宋" w:hAnsi="宋体" w:eastAsia="文星仿宋" w:cs="宋体"/>
                <w:sz w:val="21"/>
                <w:szCs w:val="21"/>
                <w:lang w:val="en-US" w:eastAsia="zh-CN"/>
              </w:rPr>
              <w:t>514000</w:t>
            </w:r>
          </w:p>
        </w:tc>
      </w:tr>
      <w:tr w14:paraId="37C5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50" w:type="dxa"/>
            <w:noWrap/>
            <w:vAlign w:val="center"/>
          </w:tcPr>
          <w:p w14:paraId="6AE9C111">
            <w:pPr>
              <w:jc w:val="center"/>
              <w:rPr>
                <w:rFonts w:hint="default" w:ascii="文星仿宋" w:hAnsi="宋体" w:eastAsia="文星仿宋" w:cs="宋体"/>
                <w:sz w:val="21"/>
                <w:szCs w:val="21"/>
                <w:lang w:val="en-US" w:eastAsia="zh-CN"/>
              </w:rPr>
            </w:pPr>
            <w:r>
              <w:rPr>
                <w:rFonts w:hint="eastAsia" w:ascii="文星仿宋" w:hAnsi="宋体" w:eastAsia="文星仿宋" w:cs="宋体"/>
                <w:sz w:val="21"/>
                <w:szCs w:val="21"/>
                <w:lang w:val="en-US" w:eastAsia="zh-CN"/>
              </w:rPr>
              <w:t>3</w:t>
            </w:r>
          </w:p>
        </w:tc>
        <w:tc>
          <w:tcPr>
            <w:tcW w:w="650" w:type="dxa"/>
            <w:noWrap/>
            <w:vAlign w:val="center"/>
          </w:tcPr>
          <w:p w14:paraId="5C8EB1D3">
            <w:pPr>
              <w:jc w:val="center"/>
              <w:rPr>
                <w:rFonts w:hint="eastAsia" w:ascii="文星仿宋" w:hAnsi="宋体" w:eastAsia="文星仿宋" w:cs="宋体"/>
                <w:sz w:val="21"/>
                <w:szCs w:val="21"/>
              </w:rPr>
            </w:pPr>
            <w:r>
              <w:rPr>
                <w:rFonts w:hint="eastAsia" w:ascii="文星仿宋" w:hAnsi="宋体" w:eastAsia="文星仿宋" w:cs="宋体"/>
                <w:sz w:val="21"/>
                <w:szCs w:val="21"/>
              </w:rPr>
              <w:t>梅</w:t>
            </w:r>
            <w:r>
              <w:rPr>
                <w:rFonts w:hint="eastAsia" w:ascii="文星仿宋" w:hAnsi="宋体" w:eastAsia="文星仿宋" w:cs="宋体"/>
                <w:sz w:val="21"/>
                <w:szCs w:val="21"/>
                <w:lang w:eastAsia="zh-CN"/>
              </w:rPr>
              <w:t>县</w:t>
            </w:r>
            <w:r>
              <w:rPr>
                <w:rFonts w:hint="eastAsia" w:ascii="文星仿宋" w:hAnsi="宋体" w:eastAsia="文星仿宋" w:cs="宋体"/>
                <w:sz w:val="21"/>
                <w:szCs w:val="21"/>
              </w:rPr>
              <w:t>区</w:t>
            </w:r>
          </w:p>
        </w:tc>
        <w:tc>
          <w:tcPr>
            <w:tcW w:w="2064" w:type="dxa"/>
            <w:noWrap/>
            <w:vAlign w:val="center"/>
          </w:tcPr>
          <w:p w14:paraId="212A93AD">
            <w:pPr>
              <w:jc w:val="both"/>
              <w:rPr>
                <w:rFonts w:hint="eastAsia" w:ascii="文星仿宋" w:hAnsi="宋体" w:eastAsia="文星仿宋" w:cs="宋体"/>
                <w:sz w:val="21"/>
                <w:szCs w:val="21"/>
                <w:lang w:val="en-US" w:eastAsia="zh-CN"/>
              </w:rPr>
            </w:pPr>
          </w:p>
          <w:p w14:paraId="2101AC2E">
            <w:pPr>
              <w:jc w:val="both"/>
              <w:rPr>
                <w:rFonts w:hint="eastAsia" w:ascii="文星仿宋" w:hAnsi="宋体" w:eastAsia="文星仿宋" w:cs="宋体"/>
                <w:sz w:val="21"/>
                <w:szCs w:val="21"/>
                <w:lang w:val="en-US" w:eastAsia="zh-CN"/>
              </w:rPr>
            </w:pPr>
            <w:r>
              <w:rPr>
                <w:rFonts w:hint="eastAsia" w:ascii="文星仿宋" w:hAnsi="宋体" w:eastAsia="文星仿宋" w:cs="宋体"/>
                <w:sz w:val="21"/>
                <w:szCs w:val="21"/>
                <w:lang w:val="en-US" w:eastAsia="zh-CN"/>
              </w:rPr>
              <w:t>梅州市梅县区基层农业农村专业技术人才“双定”初、中级职称评审委员会</w:t>
            </w:r>
          </w:p>
          <w:p w14:paraId="0C3D2D8A">
            <w:pPr>
              <w:jc w:val="center"/>
              <w:rPr>
                <w:rFonts w:hint="eastAsia" w:ascii="文星仿宋" w:hAnsi="宋体" w:eastAsia="文星仿宋" w:cs="宋体"/>
                <w:sz w:val="21"/>
                <w:szCs w:val="21"/>
                <w:lang w:val="en-US" w:eastAsia="zh-CN"/>
              </w:rPr>
            </w:pPr>
          </w:p>
          <w:p w14:paraId="3FE0BE8A">
            <w:pPr>
              <w:jc w:val="center"/>
              <w:rPr>
                <w:rFonts w:hint="eastAsia" w:ascii="文星仿宋" w:hAnsi="宋体" w:eastAsia="文星仿宋" w:cs="宋体"/>
                <w:sz w:val="21"/>
                <w:szCs w:val="21"/>
                <w:lang w:val="en-US" w:eastAsia="zh-CN"/>
              </w:rPr>
            </w:pPr>
          </w:p>
        </w:tc>
        <w:tc>
          <w:tcPr>
            <w:tcW w:w="1033" w:type="dxa"/>
            <w:noWrap/>
            <w:vAlign w:val="center"/>
          </w:tcPr>
          <w:p w14:paraId="26102286">
            <w:pPr>
              <w:jc w:val="center"/>
              <w:rPr>
                <w:rFonts w:hint="eastAsia" w:ascii="文星仿宋" w:hAnsi="宋体" w:eastAsia="文星仿宋" w:cs="宋体"/>
                <w:sz w:val="21"/>
                <w:szCs w:val="21"/>
                <w:lang w:eastAsia="zh-CN"/>
              </w:rPr>
            </w:pPr>
            <w:r>
              <w:rPr>
                <w:rFonts w:hint="eastAsia" w:ascii="文星仿宋" w:hAnsi="宋体" w:eastAsia="文星仿宋" w:cs="宋体"/>
                <w:sz w:val="21"/>
                <w:szCs w:val="21"/>
                <w:lang w:eastAsia="zh-CN"/>
              </w:rPr>
              <w:t>初级、</w:t>
            </w:r>
          </w:p>
          <w:p w14:paraId="632A66DB">
            <w:pPr>
              <w:jc w:val="center"/>
              <w:rPr>
                <w:rFonts w:hint="eastAsia" w:ascii="文星仿宋" w:hAnsi="宋体" w:eastAsia="文星仿宋" w:cs="宋体"/>
                <w:sz w:val="21"/>
                <w:szCs w:val="21"/>
                <w:lang w:eastAsia="zh-CN"/>
              </w:rPr>
            </w:pPr>
            <w:r>
              <w:rPr>
                <w:rFonts w:hint="eastAsia" w:ascii="文星仿宋" w:hAnsi="宋体" w:eastAsia="文星仿宋" w:cs="宋体"/>
                <w:sz w:val="21"/>
                <w:szCs w:val="21"/>
                <w:lang w:eastAsia="zh-CN"/>
              </w:rPr>
              <w:t>中级</w:t>
            </w:r>
          </w:p>
        </w:tc>
        <w:tc>
          <w:tcPr>
            <w:tcW w:w="2821" w:type="dxa"/>
            <w:noWrap/>
            <w:vAlign w:val="center"/>
          </w:tcPr>
          <w:p w14:paraId="62551A2E">
            <w:pPr>
              <w:rPr>
                <w:rFonts w:hint="eastAsia" w:ascii="文星仿宋" w:hAnsi="宋体" w:eastAsia="文星仿宋" w:cs="宋体"/>
                <w:sz w:val="21"/>
                <w:szCs w:val="21"/>
                <w:lang w:eastAsia="zh-CN"/>
              </w:rPr>
            </w:pPr>
            <w:r>
              <w:rPr>
                <w:rFonts w:hint="eastAsia" w:ascii="文星仿宋" w:hAnsi="宋体" w:eastAsia="文星仿宋" w:cs="宋体"/>
                <w:sz w:val="21"/>
                <w:szCs w:val="21"/>
                <w:lang w:val="en-US" w:eastAsia="zh-CN"/>
              </w:rPr>
              <w:t>农学、园艺、植物保护、土肥、畜牧、兽医、农业机械化、水产、农业资源环境、热作、农业信息工程、农产品加工与检验等专业</w:t>
            </w:r>
          </w:p>
        </w:tc>
        <w:tc>
          <w:tcPr>
            <w:tcW w:w="2842" w:type="dxa"/>
            <w:noWrap/>
            <w:vAlign w:val="center"/>
          </w:tcPr>
          <w:p w14:paraId="37675696">
            <w:pPr>
              <w:rPr>
                <w:rFonts w:hint="eastAsia" w:ascii="文星仿宋" w:hAnsi="宋体" w:eastAsia="文星仿宋" w:cs="宋体"/>
                <w:sz w:val="21"/>
                <w:szCs w:val="21"/>
              </w:rPr>
            </w:pPr>
            <w:r>
              <w:rPr>
                <w:rFonts w:hint="eastAsia" w:ascii="文星仿宋" w:hAnsi="宋体" w:eastAsia="文星仿宋" w:cs="宋体"/>
                <w:sz w:val="21"/>
                <w:szCs w:val="21"/>
                <w:lang w:eastAsia="zh-CN"/>
              </w:rPr>
              <w:t>梅</w:t>
            </w:r>
            <w:r>
              <w:rPr>
                <w:rFonts w:hint="eastAsia" w:ascii="文星仿宋" w:hAnsi="宋体" w:eastAsia="文星仿宋" w:cs="宋体"/>
                <w:sz w:val="21"/>
                <w:szCs w:val="21"/>
                <w:lang w:val="en-US" w:eastAsia="zh-CN"/>
              </w:rPr>
              <w:t>州市梅县区及以下事业单位在</w:t>
            </w:r>
            <w:r>
              <w:rPr>
                <w:rFonts w:hint="eastAsia" w:ascii="文星仿宋" w:hAnsi="宋体" w:eastAsia="文星仿宋" w:cs="宋体"/>
                <w:sz w:val="21"/>
                <w:szCs w:val="21"/>
              </w:rPr>
              <w:t>职在岗的农业农村专业技术人员</w:t>
            </w:r>
          </w:p>
        </w:tc>
        <w:tc>
          <w:tcPr>
            <w:tcW w:w="1488" w:type="dxa"/>
            <w:shd w:val="clear" w:color="auto" w:fill="auto"/>
            <w:noWrap/>
            <w:vAlign w:val="center"/>
          </w:tcPr>
          <w:p w14:paraId="095CD092">
            <w:pPr>
              <w:spacing w:line="300" w:lineRule="exact"/>
              <w:jc w:val="center"/>
              <w:rPr>
                <w:rFonts w:hint="eastAsia" w:ascii="文星仿宋" w:hAnsi="宋体" w:eastAsia="文星仿宋" w:cs="宋体"/>
                <w:kern w:val="2"/>
                <w:sz w:val="21"/>
                <w:szCs w:val="21"/>
                <w:lang w:val="en-US" w:eastAsia="zh-CN" w:bidi="ar-SA"/>
              </w:rPr>
            </w:pPr>
            <w:r>
              <w:rPr>
                <w:rFonts w:hint="eastAsia" w:ascii="文星仿宋" w:hAnsi="宋体" w:eastAsia="文星仿宋" w:cs="宋体"/>
                <w:sz w:val="21"/>
                <w:szCs w:val="21"/>
              </w:rPr>
              <w:t>梅县区农业农村局人事股</w:t>
            </w:r>
          </w:p>
        </w:tc>
        <w:tc>
          <w:tcPr>
            <w:tcW w:w="934" w:type="dxa"/>
            <w:shd w:val="clear" w:color="auto" w:fill="auto"/>
            <w:noWrap/>
            <w:vAlign w:val="center"/>
          </w:tcPr>
          <w:p w14:paraId="622E5F6A">
            <w:pPr>
              <w:spacing w:line="240" w:lineRule="exact"/>
              <w:rPr>
                <w:rFonts w:hint="eastAsia" w:ascii="文星仿宋" w:hAnsi="宋体" w:eastAsia="文星仿宋" w:cs="宋体"/>
                <w:kern w:val="2"/>
                <w:sz w:val="21"/>
                <w:szCs w:val="21"/>
                <w:lang w:val="en-US" w:eastAsia="zh-CN" w:bidi="ar-SA"/>
              </w:rPr>
            </w:pPr>
            <w:r>
              <w:rPr>
                <w:rFonts w:hint="eastAsia" w:ascii="文星仿宋" w:hAnsi="宋体" w:eastAsia="文星仿宋" w:cs="宋体"/>
                <w:sz w:val="21"/>
                <w:szCs w:val="21"/>
              </w:rPr>
              <w:t xml:space="preserve">梅县区新县城新闻路3号 </w:t>
            </w:r>
          </w:p>
        </w:tc>
        <w:tc>
          <w:tcPr>
            <w:tcW w:w="1478" w:type="dxa"/>
            <w:shd w:val="clear" w:color="auto" w:fill="auto"/>
            <w:noWrap/>
            <w:vAlign w:val="center"/>
          </w:tcPr>
          <w:p w14:paraId="0F27D0AF">
            <w:pPr>
              <w:spacing w:line="300" w:lineRule="exact"/>
              <w:jc w:val="left"/>
              <w:rPr>
                <w:rFonts w:hint="eastAsia" w:ascii="文星仿宋" w:hAnsi="宋体" w:eastAsia="文星仿宋" w:cs="宋体"/>
                <w:kern w:val="2"/>
                <w:sz w:val="18"/>
                <w:szCs w:val="18"/>
                <w:lang w:val="en-US" w:eastAsia="zh-CN" w:bidi="ar-SA"/>
              </w:rPr>
            </w:pPr>
            <w:r>
              <w:rPr>
                <w:rFonts w:hint="eastAsia" w:ascii="文星仿宋" w:hAnsi="宋体" w:eastAsia="文星仿宋" w:cs="宋体"/>
                <w:sz w:val="21"/>
                <w:szCs w:val="21"/>
                <w:lang w:val="en-US" w:eastAsia="zh-CN"/>
              </w:rPr>
              <w:t>0753-</w:t>
            </w:r>
            <w:r>
              <w:rPr>
                <w:rFonts w:hint="eastAsia" w:ascii="文星仿宋" w:hAnsi="宋体" w:eastAsia="文星仿宋" w:cs="宋体"/>
                <w:sz w:val="21"/>
                <w:szCs w:val="21"/>
              </w:rPr>
              <w:t>2589491</w:t>
            </w:r>
          </w:p>
        </w:tc>
        <w:tc>
          <w:tcPr>
            <w:tcW w:w="968" w:type="dxa"/>
            <w:noWrap/>
            <w:vAlign w:val="center"/>
          </w:tcPr>
          <w:p w14:paraId="2AF5810B">
            <w:pPr>
              <w:rPr>
                <w:rFonts w:hint="eastAsia" w:ascii="文星仿宋" w:hAnsi="宋体" w:eastAsia="文星仿宋" w:cs="宋体"/>
                <w:sz w:val="21"/>
                <w:szCs w:val="21"/>
              </w:rPr>
            </w:pPr>
            <w:r>
              <w:rPr>
                <w:rFonts w:hint="eastAsia" w:ascii="文星仿宋" w:hAnsi="宋体" w:eastAsia="文星仿宋" w:cs="宋体"/>
                <w:sz w:val="21"/>
                <w:szCs w:val="21"/>
                <w:lang w:val="en-US" w:eastAsia="zh-CN"/>
              </w:rPr>
              <w:t>514000</w:t>
            </w:r>
          </w:p>
        </w:tc>
      </w:tr>
      <w:tr w14:paraId="373C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50" w:type="dxa"/>
            <w:noWrap/>
            <w:vAlign w:val="center"/>
          </w:tcPr>
          <w:p w14:paraId="63D573AC">
            <w:pPr>
              <w:jc w:val="center"/>
              <w:rPr>
                <w:rFonts w:hint="default" w:ascii="文星仿宋" w:hAnsi="宋体" w:eastAsia="文星仿宋" w:cs="宋体"/>
                <w:sz w:val="21"/>
                <w:szCs w:val="21"/>
                <w:lang w:val="en-US" w:eastAsia="zh-CN"/>
              </w:rPr>
            </w:pPr>
            <w:r>
              <w:rPr>
                <w:rFonts w:hint="eastAsia" w:ascii="文星仿宋" w:hAnsi="宋体" w:eastAsia="文星仿宋" w:cs="宋体"/>
                <w:sz w:val="21"/>
                <w:szCs w:val="21"/>
                <w:lang w:val="en-US" w:eastAsia="zh-CN"/>
              </w:rPr>
              <w:t>4</w:t>
            </w:r>
          </w:p>
        </w:tc>
        <w:tc>
          <w:tcPr>
            <w:tcW w:w="650" w:type="dxa"/>
            <w:noWrap/>
            <w:vAlign w:val="center"/>
          </w:tcPr>
          <w:p w14:paraId="2ED325E9">
            <w:pPr>
              <w:jc w:val="center"/>
              <w:rPr>
                <w:rFonts w:hint="eastAsia" w:ascii="文星仿宋" w:hAnsi="宋体" w:eastAsia="文星仿宋" w:cs="宋体"/>
                <w:sz w:val="21"/>
                <w:szCs w:val="21"/>
                <w:lang w:val="en-US" w:eastAsia="zh-CN"/>
              </w:rPr>
            </w:pPr>
            <w:r>
              <w:rPr>
                <w:rFonts w:hint="eastAsia" w:ascii="文星仿宋" w:hAnsi="宋体" w:eastAsia="文星仿宋" w:cs="宋体"/>
                <w:sz w:val="21"/>
                <w:szCs w:val="21"/>
              </w:rPr>
              <w:t>梅</w:t>
            </w:r>
            <w:r>
              <w:rPr>
                <w:rFonts w:hint="eastAsia" w:ascii="文星仿宋" w:hAnsi="宋体" w:eastAsia="文星仿宋" w:cs="宋体"/>
                <w:sz w:val="21"/>
                <w:szCs w:val="21"/>
                <w:lang w:eastAsia="zh-CN"/>
              </w:rPr>
              <w:t>县</w:t>
            </w:r>
            <w:r>
              <w:rPr>
                <w:rFonts w:hint="eastAsia" w:ascii="文星仿宋" w:hAnsi="宋体" w:eastAsia="文星仿宋" w:cs="宋体"/>
                <w:sz w:val="21"/>
                <w:szCs w:val="21"/>
              </w:rPr>
              <w:t>区</w:t>
            </w:r>
          </w:p>
        </w:tc>
        <w:tc>
          <w:tcPr>
            <w:tcW w:w="2064" w:type="dxa"/>
            <w:noWrap/>
            <w:vAlign w:val="center"/>
          </w:tcPr>
          <w:p w14:paraId="6F5A76A8">
            <w:pPr>
              <w:rPr>
                <w:rFonts w:hint="eastAsia" w:ascii="文星仿宋" w:hAnsi="宋体" w:eastAsia="文星仿宋" w:cs="宋体"/>
                <w:sz w:val="21"/>
                <w:szCs w:val="21"/>
              </w:rPr>
            </w:pPr>
            <w:r>
              <w:rPr>
                <w:rFonts w:hint="eastAsia" w:ascii="文星仿宋" w:hAnsi="宋体" w:eastAsia="文星仿宋" w:cs="宋体"/>
                <w:sz w:val="21"/>
                <w:szCs w:val="21"/>
              </w:rPr>
              <w:t>梅州市梅县区中小学一级教师职称评审委员会</w:t>
            </w:r>
          </w:p>
        </w:tc>
        <w:tc>
          <w:tcPr>
            <w:tcW w:w="1033" w:type="dxa"/>
            <w:noWrap/>
            <w:vAlign w:val="center"/>
          </w:tcPr>
          <w:p w14:paraId="2443511F">
            <w:pPr>
              <w:jc w:val="center"/>
              <w:rPr>
                <w:rFonts w:hint="eastAsia" w:ascii="文星仿宋" w:hAnsi="宋体" w:eastAsia="文星仿宋" w:cs="宋体"/>
                <w:sz w:val="21"/>
                <w:szCs w:val="21"/>
              </w:rPr>
            </w:pPr>
            <w:r>
              <w:rPr>
                <w:rFonts w:hint="eastAsia" w:ascii="文星仿宋" w:hAnsi="宋体" w:eastAsia="文星仿宋" w:cs="宋体"/>
                <w:sz w:val="21"/>
                <w:szCs w:val="21"/>
              </w:rPr>
              <w:t>中级</w:t>
            </w:r>
          </w:p>
        </w:tc>
        <w:tc>
          <w:tcPr>
            <w:tcW w:w="2821" w:type="dxa"/>
            <w:noWrap/>
            <w:vAlign w:val="center"/>
          </w:tcPr>
          <w:p w14:paraId="23D66981">
            <w:pPr>
              <w:rPr>
                <w:rFonts w:hint="eastAsia" w:ascii="文星仿宋" w:hAnsi="宋体" w:eastAsia="文星仿宋" w:cs="宋体"/>
                <w:sz w:val="21"/>
                <w:szCs w:val="21"/>
              </w:rPr>
            </w:pPr>
            <w:r>
              <w:rPr>
                <w:rFonts w:hint="eastAsia" w:ascii="文星仿宋" w:hAnsi="宋体" w:eastAsia="文星仿宋" w:cs="宋体"/>
                <w:sz w:val="21"/>
                <w:szCs w:val="21"/>
              </w:rPr>
              <w:t>政史地、语文、数学、英语、理化生等学科</w:t>
            </w:r>
          </w:p>
        </w:tc>
        <w:tc>
          <w:tcPr>
            <w:tcW w:w="2842" w:type="dxa"/>
            <w:noWrap/>
            <w:vAlign w:val="center"/>
          </w:tcPr>
          <w:p w14:paraId="300147B2">
            <w:pPr>
              <w:rPr>
                <w:rFonts w:hint="eastAsia" w:ascii="文星仿宋" w:hAnsi="宋体" w:eastAsia="文星仿宋" w:cs="宋体"/>
                <w:sz w:val="21"/>
                <w:szCs w:val="21"/>
              </w:rPr>
            </w:pPr>
            <w:r>
              <w:rPr>
                <w:rFonts w:hint="eastAsia" w:ascii="文星仿宋" w:hAnsi="宋体" w:eastAsia="文星仿宋" w:cs="宋体"/>
                <w:sz w:val="21"/>
                <w:szCs w:val="21"/>
              </w:rPr>
              <w:t>普通中小学、幼儿园、特殊教育学校、专门学校、区级中小学教师发展中心、基础教育教学研究机构、电化教育机构和其他校外教育机构中从事基础教育教学及教研教师专业发展、电化教育工作的在职在岗并获得相应中小学教师资格的人员。</w:t>
            </w:r>
          </w:p>
        </w:tc>
        <w:tc>
          <w:tcPr>
            <w:tcW w:w="1488" w:type="dxa"/>
            <w:noWrap/>
            <w:vAlign w:val="center"/>
          </w:tcPr>
          <w:p w14:paraId="79560971">
            <w:pPr>
              <w:rPr>
                <w:rFonts w:hint="eastAsia" w:ascii="文星仿宋" w:hAnsi="宋体" w:eastAsia="文星仿宋" w:cs="宋体"/>
                <w:sz w:val="21"/>
                <w:szCs w:val="21"/>
              </w:rPr>
            </w:pPr>
            <w:r>
              <w:rPr>
                <w:rFonts w:hint="eastAsia" w:ascii="文星仿宋" w:hAnsi="宋体" w:eastAsia="文星仿宋" w:cs="宋体"/>
                <w:sz w:val="21"/>
                <w:szCs w:val="21"/>
              </w:rPr>
              <w:t>梅州市梅县区教育局人事股</w:t>
            </w:r>
          </w:p>
        </w:tc>
        <w:tc>
          <w:tcPr>
            <w:tcW w:w="934" w:type="dxa"/>
            <w:noWrap/>
            <w:vAlign w:val="center"/>
          </w:tcPr>
          <w:p w14:paraId="01E2541E">
            <w:pPr>
              <w:rPr>
                <w:rFonts w:hint="eastAsia" w:ascii="文星仿宋" w:hAnsi="宋体" w:eastAsia="文星仿宋" w:cs="宋体"/>
                <w:sz w:val="21"/>
                <w:szCs w:val="21"/>
              </w:rPr>
            </w:pPr>
            <w:r>
              <w:rPr>
                <w:rFonts w:hint="eastAsia" w:ascii="文星仿宋" w:hAnsi="宋体" w:eastAsia="文星仿宋" w:cs="宋体"/>
                <w:sz w:val="21"/>
                <w:szCs w:val="21"/>
              </w:rPr>
              <w:t>梅县区新县城行政区文化路1号</w:t>
            </w:r>
          </w:p>
        </w:tc>
        <w:tc>
          <w:tcPr>
            <w:tcW w:w="1478" w:type="dxa"/>
            <w:noWrap/>
            <w:vAlign w:val="center"/>
          </w:tcPr>
          <w:p w14:paraId="58379258">
            <w:pPr>
              <w:rPr>
                <w:rFonts w:hint="eastAsia" w:ascii="文星仿宋" w:hAnsi="宋体" w:eastAsia="文星仿宋" w:cs="宋体"/>
                <w:sz w:val="21"/>
                <w:szCs w:val="21"/>
              </w:rPr>
            </w:pPr>
            <w:r>
              <w:rPr>
                <w:rFonts w:hint="eastAsia" w:ascii="文星仿宋" w:hAnsi="宋体" w:eastAsia="文星仿宋" w:cs="宋体"/>
                <w:sz w:val="21"/>
                <w:szCs w:val="21"/>
                <w:lang w:val="en-US" w:eastAsia="zh-CN"/>
              </w:rPr>
              <w:t>0753-</w:t>
            </w:r>
            <w:r>
              <w:rPr>
                <w:rFonts w:hint="eastAsia" w:ascii="文星仿宋" w:hAnsi="宋体" w:eastAsia="文星仿宋" w:cs="宋体"/>
                <w:sz w:val="21"/>
                <w:szCs w:val="21"/>
              </w:rPr>
              <w:t>2589650</w:t>
            </w:r>
          </w:p>
        </w:tc>
        <w:tc>
          <w:tcPr>
            <w:tcW w:w="968" w:type="dxa"/>
            <w:noWrap/>
            <w:vAlign w:val="center"/>
          </w:tcPr>
          <w:p w14:paraId="126220DE">
            <w:pPr>
              <w:rPr>
                <w:rFonts w:hint="eastAsia" w:ascii="文星仿宋" w:hAnsi="宋体" w:eastAsia="文星仿宋" w:cs="宋体"/>
                <w:sz w:val="21"/>
                <w:szCs w:val="21"/>
              </w:rPr>
            </w:pPr>
            <w:r>
              <w:rPr>
                <w:rFonts w:hint="eastAsia" w:ascii="文星仿宋" w:hAnsi="宋体" w:eastAsia="文星仿宋" w:cs="宋体"/>
                <w:sz w:val="21"/>
                <w:szCs w:val="21"/>
              </w:rPr>
              <w:t>514700</w:t>
            </w:r>
          </w:p>
        </w:tc>
      </w:tr>
      <w:tr w14:paraId="48A5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50" w:type="dxa"/>
            <w:noWrap/>
            <w:vAlign w:val="center"/>
          </w:tcPr>
          <w:p w14:paraId="1032FCBD">
            <w:pPr>
              <w:jc w:val="center"/>
              <w:rPr>
                <w:rFonts w:hint="eastAsia" w:ascii="文星仿宋" w:hAnsi="宋体" w:eastAsia="文星仿宋" w:cs="宋体"/>
                <w:sz w:val="21"/>
                <w:szCs w:val="21"/>
                <w:lang w:eastAsia="zh-CN"/>
              </w:rPr>
            </w:pPr>
            <w:r>
              <w:rPr>
                <w:rFonts w:hint="eastAsia" w:ascii="文星仿宋" w:hAnsi="宋体" w:eastAsia="文星仿宋" w:cs="宋体"/>
                <w:sz w:val="21"/>
                <w:szCs w:val="21"/>
                <w:lang w:val="en-US" w:eastAsia="zh-CN"/>
              </w:rPr>
              <w:t>5</w:t>
            </w:r>
          </w:p>
        </w:tc>
        <w:tc>
          <w:tcPr>
            <w:tcW w:w="650" w:type="dxa"/>
            <w:noWrap/>
            <w:vAlign w:val="center"/>
          </w:tcPr>
          <w:p w14:paraId="6E0B27F2">
            <w:pPr>
              <w:jc w:val="center"/>
              <w:rPr>
                <w:rFonts w:hint="eastAsia" w:ascii="文星仿宋" w:hAnsi="宋体" w:eastAsia="文星仿宋" w:cs="宋体"/>
                <w:sz w:val="21"/>
                <w:szCs w:val="21"/>
                <w:lang w:val="en-US" w:eastAsia="zh-CN"/>
              </w:rPr>
            </w:pPr>
            <w:r>
              <w:rPr>
                <w:rFonts w:hint="eastAsia" w:ascii="文星仿宋" w:hAnsi="宋体" w:eastAsia="文星仿宋" w:cs="宋体"/>
                <w:sz w:val="21"/>
                <w:szCs w:val="21"/>
              </w:rPr>
              <w:t>梅</w:t>
            </w:r>
            <w:r>
              <w:rPr>
                <w:rFonts w:hint="eastAsia" w:ascii="文星仿宋" w:hAnsi="宋体" w:eastAsia="文星仿宋" w:cs="宋体"/>
                <w:sz w:val="21"/>
                <w:szCs w:val="21"/>
                <w:lang w:eastAsia="zh-CN"/>
              </w:rPr>
              <w:t>县</w:t>
            </w:r>
            <w:r>
              <w:rPr>
                <w:rFonts w:hint="eastAsia" w:ascii="文星仿宋" w:hAnsi="宋体" w:eastAsia="文星仿宋" w:cs="宋体"/>
                <w:sz w:val="21"/>
                <w:szCs w:val="21"/>
              </w:rPr>
              <w:t>区</w:t>
            </w:r>
          </w:p>
        </w:tc>
        <w:tc>
          <w:tcPr>
            <w:tcW w:w="2064" w:type="dxa"/>
            <w:noWrap/>
            <w:vAlign w:val="center"/>
          </w:tcPr>
          <w:p w14:paraId="3CC98042">
            <w:pPr>
              <w:rPr>
                <w:rFonts w:hint="eastAsia" w:ascii="文星仿宋" w:hAnsi="宋体" w:eastAsia="文星仿宋" w:cs="宋体"/>
                <w:sz w:val="21"/>
                <w:szCs w:val="21"/>
              </w:rPr>
            </w:pPr>
            <w:r>
              <w:rPr>
                <w:rFonts w:hint="eastAsia" w:ascii="文星仿宋" w:hAnsi="宋体" w:eastAsia="文星仿宋" w:cs="宋体"/>
                <w:sz w:val="21"/>
                <w:szCs w:val="21"/>
              </w:rPr>
              <w:t>梅州市梅县区中小学初级教师职称评审委员会</w:t>
            </w:r>
          </w:p>
        </w:tc>
        <w:tc>
          <w:tcPr>
            <w:tcW w:w="1033" w:type="dxa"/>
            <w:noWrap/>
            <w:vAlign w:val="center"/>
          </w:tcPr>
          <w:p w14:paraId="47142690">
            <w:pPr>
              <w:jc w:val="center"/>
              <w:rPr>
                <w:rFonts w:hint="eastAsia" w:ascii="文星仿宋" w:hAnsi="宋体" w:eastAsia="文星仿宋" w:cs="宋体"/>
                <w:sz w:val="21"/>
                <w:szCs w:val="21"/>
              </w:rPr>
            </w:pPr>
            <w:r>
              <w:rPr>
                <w:rFonts w:hint="eastAsia" w:ascii="文星仿宋" w:hAnsi="宋体" w:eastAsia="文星仿宋" w:cs="宋体"/>
                <w:sz w:val="21"/>
                <w:szCs w:val="21"/>
              </w:rPr>
              <w:t>初级</w:t>
            </w:r>
          </w:p>
        </w:tc>
        <w:tc>
          <w:tcPr>
            <w:tcW w:w="2821" w:type="dxa"/>
            <w:noWrap/>
            <w:vAlign w:val="center"/>
          </w:tcPr>
          <w:p w14:paraId="613CD8B1">
            <w:pPr>
              <w:rPr>
                <w:rFonts w:hint="eastAsia" w:ascii="文星仿宋" w:hAnsi="宋体" w:eastAsia="文星仿宋" w:cs="宋体"/>
                <w:sz w:val="21"/>
                <w:szCs w:val="21"/>
              </w:rPr>
            </w:pPr>
            <w:r>
              <w:rPr>
                <w:rFonts w:hint="eastAsia" w:ascii="文星仿宋" w:hAnsi="宋体" w:eastAsia="文星仿宋" w:cs="宋体"/>
                <w:sz w:val="21"/>
                <w:szCs w:val="21"/>
              </w:rPr>
              <w:t>政史地、语文、数学、英语、理化生等学科</w:t>
            </w:r>
          </w:p>
        </w:tc>
        <w:tc>
          <w:tcPr>
            <w:tcW w:w="2842" w:type="dxa"/>
            <w:noWrap/>
            <w:vAlign w:val="center"/>
          </w:tcPr>
          <w:p w14:paraId="22141BBC">
            <w:pPr>
              <w:rPr>
                <w:rFonts w:hint="eastAsia" w:ascii="文星仿宋" w:hAnsi="宋体" w:eastAsia="文星仿宋" w:cs="宋体"/>
                <w:sz w:val="21"/>
                <w:szCs w:val="21"/>
              </w:rPr>
            </w:pPr>
            <w:r>
              <w:rPr>
                <w:rFonts w:hint="eastAsia" w:ascii="文星仿宋" w:hAnsi="宋体" w:eastAsia="文星仿宋" w:cs="宋体"/>
                <w:sz w:val="21"/>
                <w:szCs w:val="21"/>
              </w:rPr>
              <w:t>普通中小学、幼儿园、特殊教育学校、专门学校、区级中小学教师发展中心、基础教育教学研究机构、电化教育机构和其他校外教育机构中从事基础教育教学及教研教师专业发展、电化教育工作的在职在岗并获得相应中小学教师资格的人员。</w:t>
            </w:r>
          </w:p>
        </w:tc>
        <w:tc>
          <w:tcPr>
            <w:tcW w:w="1488" w:type="dxa"/>
            <w:noWrap/>
            <w:vAlign w:val="center"/>
          </w:tcPr>
          <w:p w14:paraId="5067E61B">
            <w:pPr>
              <w:rPr>
                <w:rFonts w:hint="eastAsia" w:ascii="文星仿宋" w:hAnsi="宋体" w:eastAsia="文星仿宋" w:cs="宋体"/>
                <w:sz w:val="21"/>
                <w:szCs w:val="21"/>
              </w:rPr>
            </w:pPr>
            <w:r>
              <w:rPr>
                <w:rFonts w:hint="eastAsia" w:ascii="文星仿宋" w:hAnsi="宋体" w:eastAsia="文星仿宋" w:cs="宋体"/>
                <w:sz w:val="21"/>
                <w:szCs w:val="21"/>
              </w:rPr>
              <w:t>梅州市梅县区教育局人事股</w:t>
            </w:r>
          </w:p>
        </w:tc>
        <w:tc>
          <w:tcPr>
            <w:tcW w:w="934" w:type="dxa"/>
            <w:noWrap/>
            <w:vAlign w:val="center"/>
          </w:tcPr>
          <w:p w14:paraId="74B57372">
            <w:pPr>
              <w:rPr>
                <w:rFonts w:hint="eastAsia" w:ascii="文星仿宋" w:hAnsi="宋体" w:eastAsia="文星仿宋" w:cs="宋体"/>
                <w:sz w:val="21"/>
                <w:szCs w:val="21"/>
              </w:rPr>
            </w:pPr>
            <w:r>
              <w:rPr>
                <w:rFonts w:hint="eastAsia" w:ascii="文星仿宋" w:hAnsi="宋体" w:eastAsia="文星仿宋" w:cs="宋体"/>
                <w:sz w:val="21"/>
                <w:szCs w:val="21"/>
              </w:rPr>
              <w:t>梅县区新县城行政区文化路1号</w:t>
            </w:r>
          </w:p>
        </w:tc>
        <w:tc>
          <w:tcPr>
            <w:tcW w:w="1478" w:type="dxa"/>
            <w:noWrap/>
            <w:vAlign w:val="center"/>
          </w:tcPr>
          <w:p w14:paraId="075F5A68">
            <w:pPr>
              <w:rPr>
                <w:rFonts w:hint="eastAsia" w:ascii="文星仿宋" w:hAnsi="宋体" w:eastAsia="文星仿宋" w:cs="宋体"/>
                <w:sz w:val="21"/>
                <w:szCs w:val="21"/>
              </w:rPr>
            </w:pPr>
            <w:r>
              <w:rPr>
                <w:rFonts w:hint="eastAsia" w:ascii="文星仿宋" w:hAnsi="宋体" w:eastAsia="文星仿宋" w:cs="宋体"/>
                <w:sz w:val="21"/>
                <w:szCs w:val="21"/>
                <w:lang w:val="en-US" w:eastAsia="zh-CN"/>
              </w:rPr>
              <w:t>0753-</w:t>
            </w:r>
            <w:r>
              <w:rPr>
                <w:rFonts w:hint="eastAsia" w:ascii="文星仿宋" w:hAnsi="宋体" w:eastAsia="文星仿宋" w:cs="宋体"/>
                <w:sz w:val="21"/>
                <w:szCs w:val="21"/>
              </w:rPr>
              <w:t>2589650</w:t>
            </w:r>
          </w:p>
        </w:tc>
        <w:tc>
          <w:tcPr>
            <w:tcW w:w="968" w:type="dxa"/>
            <w:noWrap/>
            <w:vAlign w:val="center"/>
          </w:tcPr>
          <w:p w14:paraId="729DC2C4">
            <w:pPr>
              <w:rPr>
                <w:rFonts w:hint="eastAsia" w:ascii="文星仿宋" w:hAnsi="宋体" w:eastAsia="文星仿宋" w:cs="宋体"/>
                <w:sz w:val="21"/>
                <w:szCs w:val="21"/>
              </w:rPr>
            </w:pPr>
            <w:r>
              <w:rPr>
                <w:rFonts w:hint="eastAsia" w:ascii="文星仿宋" w:hAnsi="宋体" w:eastAsia="文星仿宋" w:cs="宋体"/>
                <w:sz w:val="21"/>
                <w:szCs w:val="21"/>
              </w:rPr>
              <w:t>514700</w:t>
            </w:r>
          </w:p>
        </w:tc>
      </w:tr>
      <w:bookmarkEnd w:id="0"/>
    </w:tbl>
    <w:p w14:paraId="70CD2C80">
      <w:pPr>
        <w:rPr>
          <w:rFonts w:hint="eastAsia" w:ascii="文星仿宋" w:hAnsi="宋体" w:eastAsia="文星仿宋"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BC411"/>
    <w:multiLevelType w:val="singleLevel"/>
    <w:tmpl w:val="326BC4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ZmRmMDY1ZjA3MTFiYTAwODk1MWZmNzlhN2NhODYifQ=="/>
  </w:docVars>
  <w:rsids>
    <w:rsidRoot w:val="08787043"/>
    <w:rsid w:val="0005684B"/>
    <w:rsid w:val="000B048E"/>
    <w:rsid w:val="000E4F0B"/>
    <w:rsid w:val="001725D9"/>
    <w:rsid w:val="002232E3"/>
    <w:rsid w:val="00340D7F"/>
    <w:rsid w:val="00363131"/>
    <w:rsid w:val="00427F48"/>
    <w:rsid w:val="00466A2F"/>
    <w:rsid w:val="004B1FB5"/>
    <w:rsid w:val="005542F6"/>
    <w:rsid w:val="00577D5D"/>
    <w:rsid w:val="005C49CA"/>
    <w:rsid w:val="005D07B9"/>
    <w:rsid w:val="00653DE7"/>
    <w:rsid w:val="006763F5"/>
    <w:rsid w:val="00682A16"/>
    <w:rsid w:val="006B473D"/>
    <w:rsid w:val="008752C0"/>
    <w:rsid w:val="00876B5A"/>
    <w:rsid w:val="008A5064"/>
    <w:rsid w:val="0093664C"/>
    <w:rsid w:val="00A61E6F"/>
    <w:rsid w:val="00A83F8F"/>
    <w:rsid w:val="00B21D0A"/>
    <w:rsid w:val="00B72B70"/>
    <w:rsid w:val="00B97EA6"/>
    <w:rsid w:val="00C25100"/>
    <w:rsid w:val="00CD7E6B"/>
    <w:rsid w:val="00D53DE0"/>
    <w:rsid w:val="00D54408"/>
    <w:rsid w:val="00E32146"/>
    <w:rsid w:val="00E4472E"/>
    <w:rsid w:val="00F01E63"/>
    <w:rsid w:val="00F251A0"/>
    <w:rsid w:val="00F318AE"/>
    <w:rsid w:val="00F417D6"/>
    <w:rsid w:val="00F61078"/>
    <w:rsid w:val="00FA0F9D"/>
    <w:rsid w:val="00FE52D7"/>
    <w:rsid w:val="02EB349E"/>
    <w:rsid w:val="08787043"/>
    <w:rsid w:val="1407681E"/>
    <w:rsid w:val="194A1EAD"/>
    <w:rsid w:val="1955531C"/>
    <w:rsid w:val="1B3A7036"/>
    <w:rsid w:val="22A65DC1"/>
    <w:rsid w:val="2C6866E1"/>
    <w:rsid w:val="3B8E32E7"/>
    <w:rsid w:val="4FB32BD4"/>
    <w:rsid w:val="51EE5797"/>
    <w:rsid w:val="5AF23678"/>
    <w:rsid w:val="626955E9"/>
    <w:rsid w:val="659A527B"/>
    <w:rsid w:val="6C8C71EA"/>
    <w:rsid w:val="6FAE7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默认段落字体 Para Char Char Char Char Char Char Char Char Char Char"/>
    <w:basedOn w:val="1"/>
    <w:qFormat/>
    <w:uiPriority w:val="0"/>
  </w:style>
  <w:style w:type="character" w:customStyle="1" w:styleId="8">
    <w:name w:val="页眉 字符"/>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989</Words>
  <Characters>1071</Characters>
  <Lines>10</Lines>
  <Paragraphs>2</Paragraphs>
  <TotalTime>3</TotalTime>
  <ScaleCrop>false</ScaleCrop>
  <LinksUpToDate>false</LinksUpToDate>
  <CharactersWithSpaces>1075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2020-08-12T07:55:00Z</dcterms:created>
  <dc:creator>Administrator</dc:creator>
  <cp:lastModifiedBy>Administrator</cp:lastModifiedBy>
  <cp:lastPrinted>2022-09-27T01:39:00Z</cp:lastPrinted>
  <dcterms:modified xsi:type="dcterms:W3CDTF">2024-11-04T08:41:47Z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3CA03678883F4DF08B5A97F1493EBED6_13</vt:lpwstr>
  </property>
</Properties>
</file>