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  <w:t>梅县区第八批非物质文化遗产代表性传承人名单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（共7人）</w:t>
      </w:r>
    </w:p>
    <w:tbl>
      <w:tblPr>
        <w:tblStyle w:val="2"/>
        <w:tblW w:w="0" w:type="auto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43"/>
        <w:gridCol w:w="3622"/>
        <w:gridCol w:w="2567"/>
        <w:gridCol w:w="1133"/>
        <w:gridCol w:w="476"/>
        <w:gridCol w:w="720"/>
        <w:gridCol w:w="1215"/>
        <w:gridCol w:w="120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申报地区或单位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从艺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起始年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主要开展传承活动地区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客家山歌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（松口客家山歌）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梅县区文化馆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陆优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1987年9月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客家山歌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（松口客家山歌）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梅县区文化馆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叶灯华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1995年4月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客家山歌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（松口客家山歌）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梅县区文化馆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何秀华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1973年6月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芸香楼月饼制作技艺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广东芸香实业有限公司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陈慧玉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1985年10月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传统戏剧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客家山歌剧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梅州市梅县区客家山歌传承保护中心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廖裕华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1987年5月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木偶制作技艺(梅县)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梅州市梅县区木偶传习所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张彦创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1996年12月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酿造酒传统酿造技艺      （梅县客家娘酒酿造技艺）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广东源源富家酒业有限公司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李雅伊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1986年12月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2012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梅县区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DcyYzE5MmU0YTcxNjQ3MTA5YWJkMjFjMzFjOTQifQ=="/>
  </w:docVars>
  <w:rsids>
    <w:rsidRoot w:val="00000000"/>
    <w:rsid w:val="65E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2022-12-05T08:15:22Z</dcterms:created>
  <dc:creator>admin</dc:creator>
  <cp:lastModifiedBy>admin</cp:lastModifiedBy>
  <dcterms:modified xsi:type="dcterms:W3CDTF">2022-12-05T08:15:39Z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C3E47AEF8DC54FACA97F7A295678756F</vt:lpwstr>
  </property>
</Properties>
</file>