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81" w:rsidRDefault="005E2E81">
      <w:pPr>
        <w:jc w:val="center"/>
        <w:rPr>
          <w:rFonts w:ascii="方正小标宋简体" w:eastAsia="方正小标宋简体" w:hAnsi="方正小标宋简体" w:cs="方正小标宋简体"/>
          <w:sz w:val="84"/>
          <w:szCs w:val="84"/>
        </w:rPr>
      </w:pPr>
    </w:p>
    <w:p w:rsidR="005E2E81" w:rsidRDefault="005E2E81">
      <w:pPr>
        <w:jc w:val="center"/>
        <w:rPr>
          <w:rFonts w:ascii="方正小标宋简体" w:eastAsia="方正小标宋简体" w:hAnsi="方正小标宋简体" w:cs="方正小标宋简体"/>
          <w:sz w:val="84"/>
          <w:szCs w:val="84"/>
        </w:rPr>
      </w:pPr>
    </w:p>
    <w:p w:rsidR="005E2E81" w:rsidRDefault="005E2E81">
      <w:pPr>
        <w:jc w:val="center"/>
        <w:rPr>
          <w:rFonts w:ascii="黑体" w:eastAsia="黑体" w:hAnsi="黑体" w:cs="方正小标宋简体"/>
          <w:sz w:val="44"/>
          <w:szCs w:val="44"/>
        </w:rPr>
      </w:pPr>
      <w:bookmarkStart w:id="0" w:name="PO_title"/>
      <w:r>
        <w:rPr>
          <w:rFonts w:ascii="方正小标宋简体" w:eastAsia="方正小标宋简体" w:hAnsi="方正小标宋简体" w:cs="方正小标宋简体" w:hint="eastAsia"/>
          <w:sz w:val="44"/>
          <w:szCs w:val="44"/>
        </w:rPr>
        <w:t xml:space="preserve"> </w:t>
      </w:r>
      <w:permStart w:id="0" w:edGrp="everyone"/>
      <w:r>
        <w:rPr>
          <w:rFonts w:ascii="方正小标宋简体" w:eastAsia="方正小标宋简体" w:hAnsi="方正小标宋简体" w:cs="方正小标宋简体" w:hint="eastAsia"/>
          <w:sz w:val="44"/>
          <w:szCs w:val="44"/>
        </w:rPr>
        <w:t>2019</w:t>
      </w:r>
      <w:r>
        <w:rPr>
          <w:rFonts w:ascii="黑体" w:eastAsia="黑体" w:hAnsi="黑体" w:cs="方正小标宋简体" w:hint="eastAsia"/>
          <w:sz w:val="44"/>
          <w:szCs w:val="44"/>
        </w:rPr>
        <w:t>年</w:t>
      </w:r>
      <w:permEnd w:id="0"/>
      <w:r>
        <w:rPr>
          <w:rFonts w:ascii="黑体" w:eastAsia="黑体" w:hAnsi="黑体" w:cs="方正小标宋简体" w:hint="eastAsia"/>
          <w:sz w:val="44"/>
          <w:szCs w:val="44"/>
        </w:rPr>
        <w:t xml:space="preserve"> </w:t>
      </w:r>
      <w:bookmarkEnd w:id="0"/>
    </w:p>
    <w:p w:rsidR="005E2E81" w:rsidRDefault="005E2E81">
      <w:pPr>
        <w:jc w:val="center"/>
        <w:rPr>
          <w:rFonts w:ascii="方正小标宋简体" w:eastAsia="方正小标宋简体" w:hAnsi="方正小标宋简体" w:cs="方正小标宋简体"/>
          <w:sz w:val="44"/>
          <w:szCs w:val="44"/>
        </w:rPr>
        <w:sectPr w:rsidR="005E2E81">
          <w:pgSz w:w="11906" w:h="16838"/>
          <w:pgMar w:top="1440" w:right="1800" w:bottom="1440" w:left="1800" w:header="851" w:footer="992" w:gutter="0"/>
          <w:cols w:space="720"/>
          <w:docGrid w:type="lines" w:linePitch="312"/>
        </w:sectPr>
      </w:pPr>
      <w:bookmarkStart w:id="1" w:name="PO_title1"/>
      <w:r>
        <w:rPr>
          <w:rFonts w:ascii="方正小标宋简体" w:eastAsia="方正小标宋简体" w:hAnsi="方正小标宋简体" w:cs="方正小标宋简体" w:hint="eastAsia"/>
          <w:sz w:val="44"/>
          <w:szCs w:val="44"/>
        </w:rPr>
        <w:t xml:space="preserve"> </w:t>
      </w:r>
      <w:permStart w:id="1" w:edGrp="everyone"/>
      <w:r>
        <w:rPr>
          <w:rFonts w:ascii="方正小标宋简体" w:eastAsia="方正小标宋简体" w:hAnsi="方正小标宋简体" w:cs="方正小标宋简体" w:hint="eastAsia"/>
          <w:sz w:val="44"/>
          <w:szCs w:val="44"/>
        </w:rPr>
        <w:t>梅州市</w:t>
      </w:r>
      <w:r w:rsidR="00DF4B8F">
        <w:rPr>
          <w:rFonts w:ascii="方正小标宋简体" w:eastAsia="方正小标宋简体" w:hAnsi="方正小标宋简体" w:cs="方正小标宋简体" w:hint="eastAsia"/>
          <w:sz w:val="44"/>
          <w:szCs w:val="44"/>
        </w:rPr>
        <w:t>工商行政管理局梅县分</w:t>
      </w:r>
      <w:r>
        <w:rPr>
          <w:rFonts w:ascii="方正小标宋简体" w:eastAsia="方正小标宋简体" w:hAnsi="方正小标宋简体" w:cs="方正小标宋简体" w:hint="eastAsia"/>
          <w:sz w:val="44"/>
          <w:szCs w:val="44"/>
        </w:rPr>
        <w:t>局</w:t>
      </w:r>
      <w:permEnd w:id="1"/>
      <w:r>
        <w:rPr>
          <w:rFonts w:ascii="方正小标宋简体" w:eastAsia="方正小标宋简体" w:hAnsi="方正小标宋简体" w:cs="方正小标宋简体" w:hint="eastAsia"/>
          <w:sz w:val="44"/>
          <w:szCs w:val="44"/>
        </w:rPr>
        <w:t xml:space="preserve"> </w:t>
      </w:r>
      <w:bookmarkEnd w:id="1"/>
      <w:r>
        <w:rPr>
          <w:rFonts w:ascii="黑体" w:eastAsia="黑体" w:hAnsi="黑体" w:cs="方正小标宋简体" w:hint="eastAsia"/>
          <w:sz w:val="44"/>
          <w:szCs w:val="44"/>
        </w:rPr>
        <w:t>部门预算</w:t>
      </w:r>
    </w:p>
    <w:p w:rsidR="005E2E81" w:rsidRDefault="005E2E81">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5E2E81" w:rsidRDefault="005E2E81">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r>
        <w:rPr>
          <w:rFonts w:ascii="黑体" w:eastAsia="黑体" w:hAnsi="黑体" w:cs="黑体"/>
          <w:b/>
          <w:sz w:val="32"/>
          <w:szCs w:val="32"/>
        </w:rPr>
        <w:t xml:space="preserve"> </w:t>
      </w:r>
      <w:bookmarkStart w:id="2" w:name="PO_dirDivName1"/>
      <w:r>
        <w:rPr>
          <w:rFonts w:ascii="黑体" w:eastAsia="黑体" w:hAnsi="黑体" w:cs="黑体" w:hint="eastAsia"/>
          <w:b/>
          <w:sz w:val="32"/>
          <w:szCs w:val="32"/>
        </w:rPr>
        <w:t xml:space="preserve"> </w:t>
      </w:r>
      <w:permStart w:id="2" w:edGrp="everyone"/>
      <w:r>
        <w:rPr>
          <w:rFonts w:ascii="黑体" w:eastAsia="黑体" w:hAnsi="黑体" w:cs="黑体" w:hint="eastAsia"/>
          <w:b/>
          <w:sz w:val="32"/>
          <w:szCs w:val="32"/>
        </w:rPr>
        <w:t>梅州市</w:t>
      </w:r>
      <w:r w:rsidR="00354409">
        <w:rPr>
          <w:rFonts w:ascii="黑体" w:eastAsia="黑体" w:hAnsi="黑体" w:cs="黑体" w:hint="eastAsia"/>
          <w:b/>
          <w:sz w:val="32"/>
          <w:szCs w:val="32"/>
        </w:rPr>
        <w:t>工商行政管理局</w:t>
      </w:r>
      <w:r>
        <w:rPr>
          <w:rFonts w:ascii="黑体" w:eastAsia="黑体" w:hAnsi="黑体" w:cs="黑体" w:hint="eastAsia"/>
          <w:b/>
          <w:sz w:val="32"/>
          <w:szCs w:val="32"/>
        </w:rPr>
        <w:t>梅县</w:t>
      </w:r>
      <w:r w:rsidR="00354409">
        <w:rPr>
          <w:rFonts w:ascii="黑体" w:eastAsia="黑体" w:hAnsi="黑体" w:cs="黑体" w:hint="eastAsia"/>
          <w:b/>
          <w:sz w:val="32"/>
          <w:szCs w:val="32"/>
        </w:rPr>
        <w:t>分</w:t>
      </w:r>
      <w:r>
        <w:rPr>
          <w:rFonts w:ascii="黑体" w:eastAsia="黑体" w:hAnsi="黑体" w:cs="黑体" w:hint="eastAsia"/>
          <w:b/>
          <w:sz w:val="32"/>
          <w:szCs w:val="32"/>
        </w:rPr>
        <w:t>局</w:t>
      </w:r>
      <w:permEnd w:id="2"/>
      <w:r>
        <w:rPr>
          <w:rFonts w:ascii="黑体" w:eastAsia="黑体" w:hAnsi="黑体" w:cs="黑体" w:hint="eastAsia"/>
          <w:b/>
          <w:sz w:val="32"/>
          <w:szCs w:val="32"/>
        </w:rPr>
        <w:t xml:space="preserve"> </w:t>
      </w:r>
      <w:bookmarkEnd w:id="2"/>
      <w:r>
        <w:rPr>
          <w:rFonts w:ascii="黑体" w:eastAsia="黑体" w:hAnsi="黑体" w:cs="黑体" w:hint="eastAsia"/>
          <w:b/>
          <w:sz w:val="32"/>
          <w:szCs w:val="32"/>
        </w:rPr>
        <w:t>概况</w:t>
      </w:r>
    </w:p>
    <w:p w:rsidR="005E2E81" w:rsidRDefault="005E2E81">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5E2E81" w:rsidRDefault="005E2E81">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5E2E81" w:rsidRDefault="005E2E81">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3" w:name="PO_Year1"/>
      <w:r>
        <w:rPr>
          <w:rFonts w:ascii="黑体" w:eastAsia="黑体" w:hAnsi="黑体" w:cs="黑体"/>
          <w:b/>
          <w:sz w:val="32"/>
          <w:szCs w:val="32"/>
        </w:rPr>
        <w:t xml:space="preserve"> </w:t>
      </w:r>
      <w:permStart w:id="3" w:edGrp="everyone"/>
      <w:r>
        <w:rPr>
          <w:rFonts w:ascii="黑体" w:eastAsia="黑体" w:hAnsi="黑体" w:cs="黑体" w:hint="eastAsia"/>
          <w:b/>
          <w:sz w:val="32"/>
          <w:szCs w:val="32"/>
        </w:rPr>
        <w:t>2019</w:t>
      </w:r>
      <w:permEnd w:id="3"/>
      <w:r>
        <w:rPr>
          <w:rFonts w:ascii="黑体" w:eastAsia="黑体" w:hAnsi="黑体" w:cs="黑体"/>
          <w:b/>
          <w:sz w:val="32"/>
          <w:szCs w:val="32"/>
        </w:rPr>
        <w:t xml:space="preserve"> </w:t>
      </w:r>
      <w:bookmarkEnd w:id="3"/>
      <w:r>
        <w:rPr>
          <w:rFonts w:ascii="黑体" w:eastAsia="黑体" w:hAnsi="黑体" w:cs="黑体" w:hint="eastAsia"/>
          <w:b/>
          <w:sz w:val="32"/>
          <w:szCs w:val="32"/>
        </w:rPr>
        <w:t>年部门预算表</w:t>
      </w:r>
    </w:p>
    <w:p w:rsidR="005E2E81" w:rsidRDefault="005E2E81">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5E2E81" w:rsidRDefault="005E2E81">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5E2E81" w:rsidRDefault="005E2E81">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5E2E81" w:rsidRDefault="005E2E81">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5E2E81" w:rsidRDefault="005E2E81">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5E2E81" w:rsidRDefault="005E2E81">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5E2E81" w:rsidRDefault="005E2E81">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5E2E81" w:rsidRDefault="005E2E81">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5E2E81" w:rsidRDefault="005E2E81">
      <w:pPr>
        <w:ind w:firstLineChars="200" w:firstLine="643"/>
        <w:rPr>
          <w:rFonts w:ascii="黑体" w:eastAsia="黑体" w:hAnsi="黑体" w:cs="黑体"/>
          <w:b/>
          <w:sz w:val="32"/>
          <w:szCs w:val="32"/>
        </w:rPr>
      </w:pPr>
      <w:permStart w:id="4" w:edGrp="everyone"/>
    </w:p>
    <w:permEnd w:id="4"/>
    <w:p w:rsidR="005E2E81" w:rsidRDefault="005E2E81">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4" w:name="PO_Year2"/>
      <w:r>
        <w:rPr>
          <w:rFonts w:ascii="黑体" w:eastAsia="黑体" w:hAnsi="黑体" w:cs="黑体"/>
          <w:b/>
          <w:sz w:val="32"/>
          <w:szCs w:val="32"/>
        </w:rPr>
        <w:t xml:space="preserve"> </w:t>
      </w:r>
      <w:permStart w:id="5" w:edGrp="everyone"/>
      <w:r>
        <w:rPr>
          <w:rFonts w:ascii="黑体" w:eastAsia="黑体" w:hAnsi="黑体" w:cs="黑体" w:hint="eastAsia"/>
          <w:b/>
          <w:sz w:val="32"/>
          <w:szCs w:val="32"/>
        </w:rPr>
        <w:t>2019</w:t>
      </w:r>
      <w:permEnd w:id="5"/>
      <w:r>
        <w:rPr>
          <w:rFonts w:ascii="黑体" w:eastAsia="黑体" w:hAnsi="黑体" w:cs="黑体"/>
          <w:b/>
          <w:sz w:val="32"/>
          <w:szCs w:val="32"/>
        </w:rPr>
        <w:t xml:space="preserve"> </w:t>
      </w:r>
      <w:bookmarkEnd w:id="4"/>
      <w:r>
        <w:rPr>
          <w:rFonts w:ascii="黑体" w:eastAsia="黑体" w:hAnsi="黑体" w:cs="黑体" w:hint="eastAsia"/>
          <w:b/>
          <w:sz w:val="32"/>
          <w:szCs w:val="32"/>
        </w:rPr>
        <w:t>年部门预算情况说明</w:t>
      </w:r>
    </w:p>
    <w:p w:rsidR="005E2E81" w:rsidRDefault="005E2E81">
      <w:pPr>
        <w:ind w:firstLineChars="200" w:firstLine="643"/>
        <w:rPr>
          <w:rFonts w:ascii="黑体" w:eastAsia="黑体" w:hAnsi="黑体" w:cs="黑体"/>
          <w:b/>
          <w:sz w:val="32"/>
          <w:szCs w:val="32"/>
        </w:rPr>
        <w:sectPr w:rsidR="005E2E81">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5E2E81" w:rsidRDefault="005E2E81">
      <w:pPr>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Pr>
          <w:rFonts w:ascii="方正小标宋简体" w:eastAsia="方正小标宋简体" w:hAnsi="方正小标宋简体" w:cs="方正小标宋简体" w:hint="eastAsia"/>
          <w:sz w:val="44"/>
          <w:szCs w:val="44"/>
        </w:rPr>
        <w:t xml:space="preserve">  </w:t>
      </w:r>
      <w:bookmarkStart w:id="5" w:name="PO_part1DivName1"/>
      <w:r>
        <w:rPr>
          <w:rFonts w:ascii="方正小标宋简体" w:eastAsia="方正小标宋简体" w:hAnsi="方正小标宋简体" w:cs="方正小标宋简体"/>
          <w:sz w:val="44"/>
          <w:szCs w:val="44"/>
        </w:rPr>
        <w:t xml:space="preserve"> </w:t>
      </w:r>
      <w:permStart w:id="6" w:edGrp="everyone"/>
      <w:r w:rsidR="00B62C3B">
        <w:rPr>
          <w:rFonts w:ascii="宋体" w:hAnsi="宋体" w:cs="宋体" w:hint="eastAsia"/>
          <w:sz w:val="28"/>
          <w:szCs w:val="28"/>
          <w:lang w:val="zh-CN"/>
        </w:rPr>
        <w:t>梅州市工商行政管理局梅县分局</w:t>
      </w:r>
      <w:permEnd w:id="6"/>
      <w:r>
        <w:rPr>
          <w:rFonts w:ascii="方正小标宋简体" w:eastAsia="方正小标宋简体" w:hAnsi="方正小标宋简体" w:cs="方正小标宋简体"/>
          <w:sz w:val="44"/>
          <w:szCs w:val="44"/>
        </w:rPr>
        <w:t xml:space="preserve"> </w:t>
      </w:r>
      <w:bookmarkEnd w:id="5"/>
      <w:r>
        <w:rPr>
          <w:rFonts w:ascii="黑体" w:eastAsia="黑体" w:hAnsi="黑体" w:cs="方正小标宋简体" w:hint="eastAsia"/>
          <w:sz w:val="44"/>
          <w:szCs w:val="44"/>
        </w:rPr>
        <w:t>概况</w:t>
      </w:r>
    </w:p>
    <w:p w:rsidR="005E2E81" w:rsidRDefault="005E2E81">
      <w:pPr>
        <w:rPr>
          <w:rFonts w:ascii="黑体" w:eastAsia="黑体" w:hAnsi="黑体" w:cs="黑体"/>
          <w:sz w:val="44"/>
          <w:szCs w:val="44"/>
        </w:rPr>
      </w:pPr>
    </w:p>
    <w:p w:rsidR="005E2E81" w:rsidRDefault="005E2E81">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5E2E81" w:rsidRDefault="005E2E81">
      <w:pPr>
        <w:ind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6" w:name="PO_part1Responsibilities"/>
      <w:r>
        <w:rPr>
          <w:rFonts w:ascii="仿宋_GB2312" w:eastAsia="仿宋_GB2312" w:hAnsi="仿宋_GB2312" w:cs="仿宋_GB2312"/>
          <w:sz w:val="32"/>
          <w:szCs w:val="32"/>
        </w:rPr>
        <w:t xml:space="preserve"> </w:t>
      </w:r>
      <w:permStart w:id="7" w:edGrp="everyone"/>
      <w:r w:rsidR="00354409">
        <w:rPr>
          <w:rFonts w:ascii="宋体" w:hAnsi="宋体" w:cs="宋体" w:hint="eastAsia"/>
          <w:sz w:val="28"/>
          <w:szCs w:val="28"/>
          <w:lang w:val="zh-CN"/>
        </w:rPr>
        <w:t>梅州市工商行政管理局梅县分局</w:t>
      </w:r>
      <w:r w:rsidR="00354409">
        <w:rPr>
          <w:rFonts w:ascii="宋体" w:hAnsi="宋体" w:cs="宋体" w:hint="eastAsia"/>
          <w:kern w:val="0"/>
          <w:sz w:val="28"/>
          <w:szCs w:val="28"/>
        </w:rPr>
        <w:t>的主要职能是：</w:t>
      </w:r>
      <w:r w:rsidR="00354409">
        <w:rPr>
          <w:rFonts w:ascii="宋体" w:hAnsi="宋体" w:cs="宋体" w:hint="eastAsia"/>
          <w:sz w:val="28"/>
          <w:szCs w:val="28"/>
          <w:lang w:val="zh-CN"/>
        </w:rPr>
        <w:t>负责辖区范围内从事生产经营活动的个体工商户、个人独资、合伙企业的登记注册工作；监督检查辖区内经营单位和经营者的经营行为；依法组织各类市场经营秩序的规范管理；组织查处市场中的垄断、不正当</w:t>
      </w:r>
      <w:r w:rsidR="00DF643E">
        <w:rPr>
          <w:rFonts w:ascii="宋体" w:hAnsi="宋体" w:cs="宋体" w:hint="eastAsia"/>
          <w:sz w:val="28"/>
          <w:szCs w:val="28"/>
          <w:lang w:val="zh-CN"/>
        </w:rPr>
        <w:t>竞争</w:t>
      </w:r>
      <w:r w:rsidR="00354409">
        <w:rPr>
          <w:rFonts w:ascii="宋体" w:hAnsi="宋体" w:cs="宋体" w:hint="eastAsia"/>
          <w:sz w:val="28"/>
          <w:szCs w:val="28"/>
          <w:lang w:val="zh-CN"/>
        </w:rPr>
        <w:t>、走私贩私、传销和变相传销等违法违章行为；受理辖区内消费者投诉，组织查处严重侵犯消费者合法权益案件；组织实施辖区内企业、个体工商户的合同行政监管，组织动产抵押物登记；查处利用合同进行违法活动的行为；对辖区内商标实行管理，查处商标假冒、侵权行为；监督管理区内广告发布和广告经营活动，负责户外广告的登记初审。</w:t>
      </w:r>
      <w:r>
        <w:rPr>
          <w:rFonts w:ascii="仿宋_GB2312" w:eastAsia="仿宋_GB2312" w:hAnsi="仿宋_GB2312" w:cs="仿宋_GB2312" w:hint="eastAsia"/>
          <w:vanish/>
          <w:sz w:val="32"/>
          <w:szCs w:val="32"/>
        </w:rPr>
        <w:t xml:space="preserve"> </w:t>
      </w:r>
      <w:permEnd w:id="7"/>
      <w:r>
        <w:rPr>
          <w:rFonts w:ascii="仿宋_GB2312" w:eastAsia="仿宋_GB2312" w:hAnsi="仿宋_GB2312" w:cs="仿宋_GB2312" w:hint="eastAsia"/>
          <w:sz w:val="32"/>
          <w:szCs w:val="32"/>
        </w:rPr>
        <w:t xml:space="preserve"> </w:t>
      </w:r>
      <w:bookmarkEnd w:id="6"/>
    </w:p>
    <w:p w:rsidR="005E2E81" w:rsidRDefault="005E2E81">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5E2E81" w:rsidRDefault="005E2E8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7" w:name="PO_part1Organization"/>
      <w:r>
        <w:rPr>
          <w:rFonts w:ascii="仿宋_GB2312" w:eastAsia="仿宋_GB2312" w:hAnsi="仿宋_GB2312" w:cs="仿宋_GB2312"/>
          <w:sz w:val="32"/>
          <w:szCs w:val="32"/>
        </w:rPr>
        <w:t xml:space="preserve"> </w:t>
      </w:r>
      <w:permStart w:id="8" w:edGrp="everyone"/>
      <w:r w:rsidR="00570FD7">
        <w:rPr>
          <w:rFonts w:ascii="宋体" w:hAnsi="宋体" w:cs="宋体" w:hint="eastAsia"/>
          <w:sz w:val="28"/>
          <w:szCs w:val="28"/>
          <w:lang w:val="zh-CN"/>
        </w:rPr>
        <w:t>梅州市工商行政管理局梅县区分局</w:t>
      </w:r>
      <w:r w:rsidR="00570FD7">
        <w:rPr>
          <w:rFonts w:ascii="宋体" w:hAnsi="宋体" w:cs="宋体" w:hint="eastAsia"/>
          <w:kern w:val="0"/>
          <w:sz w:val="28"/>
          <w:szCs w:val="28"/>
        </w:rPr>
        <w:t>内设股室9个，分别是：办公室、人事股、政策法规股、登记注册股、企业监管股、市场规范管理股、商标广告监管股、经济检查股、经济执法大队。</w:t>
      </w:r>
      <w:r w:rsidR="00570FD7">
        <w:rPr>
          <w:rFonts w:ascii="宋体" w:hAnsi="宋体" w:cs="宋体" w:hint="eastAsia"/>
          <w:sz w:val="28"/>
          <w:szCs w:val="28"/>
          <w:lang w:val="zh-CN"/>
        </w:rPr>
        <w:t>梅州市工商行政管理局梅县区分局</w:t>
      </w:r>
      <w:r w:rsidRPr="00570FD7">
        <w:rPr>
          <w:rFonts w:ascii="仿宋" w:eastAsia="仿宋" w:hAnsi="仿宋" w:hint="eastAsia"/>
          <w:sz w:val="30"/>
          <w:szCs w:val="30"/>
        </w:rPr>
        <w:t>下设事业单位有：</w:t>
      </w:r>
      <w:r w:rsidR="00570FD7">
        <w:rPr>
          <w:rFonts w:ascii="宋体" w:hAnsi="宋体" w:cs="宋体" w:hint="eastAsia"/>
          <w:sz w:val="28"/>
          <w:szCs w:val="28"/>
          <w:lang w:val="zh-CN"/>
        </w:rPr>
        <w:t>梅州市工商行政管理局梅县区分局信息服务中心、梅县区消费者权益保护中心</w:t>
      </w:r>
      <w:r w:rsidRPr="00570FD7">
        <w:rPr>
          <w:rFonts w:ascii="仿宋" w:eastAsia="仿宋" w:hAnsi="仿宋" w:hint="eastAsia"/>
          <w:sz w:val="30"/>
          <w:szCs w:val="30"/>
        </w:rPr>
        <w:t>。本部门无下属单位，部门预算为</w:t>
      </w:r>
      <w:r w:rsidR="00570FD7">
        <w:rPr>
          <w:rFonts w:ascii="仿宋" w:eastAsia="仿宋" w:hAnsi="仿宋" w:hint="eastAsia"/>
          <w:sz w:val="30"/>
          <w:szCs w:val="30"/>
        </w:rPr>
        <w:t>二</w:t>
      </w:r>
      <w:r w:rsidRPr="00570FD7">
        <w:rPr>
          <w:rFonts w:ascii="仿宋" w:eastAsia="仿宋" w:hAnsi="仿宋" w:hint="eastAsia"/>
          <w:sz w:val="30"/>
          <w:szCs w:val="30"/>
        </w:rPr>
        <w:t>级预算。</w:t>
      </w:r>
      <w:r>
        <w:rPr>
          <w:rFonts w:ascii="黑体" w:eastAsia="黑体" w:hAnsi="黑体" w:cs="仿宋_GB2312" w:hint="eastAsia"/>
          <w:vanish/>
          <w:sz w:val="32"/>
          <w:szCs w:val="32"/>
        </w:rPr>
        <w:t xml:space="preserve"> </w:t>
      </w:r>
      <w:permEnd w:id="8"/>
      <w:r>
        <w:rPr>
          <w:rFonts w:ascii="仿宋_GB2312" w:eastAsia="仿宋_GB2312" w:hAnsi="仿宋_GB2312" w:cs="仿宋_GB2312" w:hint="eastAsia"/>
          <w:sz w:val="32"/>
          <w:szCs w:val="32"/>
        </w:rPr>
        <w:t xml:space="preserve"> </w:t>
      </w:r>
    </w:p>
    <w:bookmarkEnd w:id="7"/>
    <w:p w:rsidR="005E2E81" w:rsidRDefault="005E2E81">
      <w:pPr>
        <w:jc w:val="center"/>
        <w:rPr>
          <w:rFonts w:ascii="方正小标宋简体" w:eastAsia="方正小标宋简体" w:hAnsi="方正小标宋简体" w:cs="方正小标宋简体"/>
          <w:sz w:val="44"/>
          <w:szCs w:val="44"/>
        </w:rPr>
        <w:sectPr w:rsidR="005E2E81">
          <w:pgSz w:w="11906" w:h="16838"/>
          <w:pgMar w:top="1440" w:right="1800" w:bottom="1440" w:left="1800" w:header="851" w:footer="992" w:gutter="0"/>
          <w:cols w:space="720"/>
          <w:docGrid w:type="lines" w:linePitch="312"/>
        </w:sectPr>
      </w:pPr>
    </w:p>
    <w:p w:rsidR="005E2E81" w:rsidRDefault="005E2E81">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r>
        <w:rPr>
          <w:rFonts w:ascii="方正小标宋简体" w:eastAsia="方正小标宋简体" w:hAnsi="方正小标宋简体" w:cs="方正小标宋简体" w:hint="eastAsia"/>
          <w:sz w:val="44"/>
          <w:szCs w:val="44"/>
        </w:rPr>
        <w:t xml:space="preserve">  </w:t>
      </w:r>
      <w:bookmarkStart w:id="8" w:name="PO_part2Year1"/>
      <w:r>
        <w:rPr>
          <w:rFonts w:ascii="方正小标宋简体" w:eastAsia="方正小标宋简体" w:hAnsi="方正小标宋简体" w:cs="方正小标宋简体"/>
          <w:sz w:val="44"/>
          <w:szCs w:val="44"/>
        </w:rPr>
        <w:t xml:space="preserve"> </w:t>
      </w:r>
      <w:permStart w:id="9" w:edGrp="everyone"/>
      <w:r>
        <w:rPr>
          <w:rFonts w:ascii="黑体" w:eastAsia="黑体" w:hAnsi="黑体" w:cs="方正小标宋简体" w:hint="eastAsia"/>
          <w:sz w:val="44"/>
          <w:szCs w:val="44"/>
        </w:rPr>
        <w:t>2019</w:t>
      </w:r>
      <w:permEnd w:id="9"/>
      <w:r>
        <w:rPr>
          <w:rFonts w:ascii="方正小标宋简体" w:eastAsia="方正小标宋简体" w:hAnsi="方正小标宋简体" w:cs="方正小标宋简体"/>
          <w:sz w:val="44"/>
          <w:szCs w:val="44"/>
        </w:rPr>
        <w:t xml:space="preserve"> </w:t>
      </w:r>
      <w:bookmarkEnd w:id="8"/>
      <w:r>
        <w:rPr>
          <w:rFonts w:ascii="黑体" w:eastAsia="黑体" w:hAnsi="黑体" w:cs="方正小标宋简体" w:hint="eastAsia"/>
          <w:sz w:val="44"/>
          <w:szCs w:val="44"/>
        </w:rPr>
        <w:t>年部门预算表</w:t>
      </w:r>
    </w:p>
    <w:p w:rsidR="005E2E81" w:rsidRDefault="005E2E81">
      <w:pPr>
        <w:jc w:val="left"/>
      </w:pPr>
      <w:bookmarkStart w:id="9" w:name="PO_part2Table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544"/>
        <w:gridCol w:w="3541"/>
        <w:gridCol w:w="3546"/>
        <w:gridCol w:w="3542"/>
      </w:tblGrid>
      <w:tr w:rsidR="005E2E81">
        <w:trPr>
          <w:cantSplit/>
          <w:trHeight w:val="390"/>
          <w:tblHeader/>
          <w:jc w:val="center"/>
        </w:trPr>
        <w:tc>
          <w:tcPr>
            <w:tcW w:w="14173" w:type="dxa"/>
            <w:gridSpan w:val="4"/>
            <w:tcBorders>
              <w:top w:val="nil"/>
              <w:left w:val="nil"/>
              <w:bottom w:val="nil"/>
              <w:right w:val="nil"/>
            </w:tcBorders>
            <w:shd w:val="clear" w:color="auto" w:fill="FFFFFF"/>
            <w:vAlign w:val="center"/>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表1</w:t>
            </w:r>
          </w:p>
        </w:tc>
      </w:tr>
      <w:tr w:rsidR="005E2E81">
        <w:trPr>
          <w:cantSplit/>
          <w:trHeight w:val="495"/>
          <w:tblHeader/>
          <w:jc w:val="center"/>
        </w:trPr>
        <w:tc>
          <w:tcPr>
            <w:tcW w:w="14173" w:type="dxa"/>
            <w:gridSpan w:val="4"/>
            <w:tcBorders>
              <w:top w:val="nil"/>
              <w:left w:val="nil"/>
              <w:bottom w:val="nil"/>
              <w:right w:val="nil"/>
            </w:tcBorders>
            <w:shd w:val="clear" w:color="auto" w:fill="FFFFFF"/>
            <w:vAlign w:val="center"/>
          </w:tcPr>
          <w:p w:rsidR="005E2E81" w:rsidRDefault="005E2E81">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收支总体情况表</w:t>
            </w:r>
          </w:p>
        </w:tc>
      </w:tr>
      <w:tr w:rsidR="005E2E81">
        <w:trPr>
          <w:cantSplit/>
          <w:trHeight w:val="390"/>
          <w:tblHeader/>
          <w:jc w:val="center"/>
        </w:trPr>
        <w:tc>
          <w:tcPr>
            <w:tcW w:w="10631" w:type="dxa"/>
            <w:gridSpan w:val="3"/>
            <w:tcBorders>
              <w:top w:val="nil"/>
              <w:left w:val="nil"/>
              <w:right w:val="nil"/>
            </w:tcBorders>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0" w:name="PO_part2Table1DivName1"/>
            <w:r>
              <w:rPr>
                <w:rFonts w:ascii="宋体" w:hAnsi="宋体" w:cs="宋体" w:hint="eastAsia"/>
                <w:color w:val="000000"/>
                <w:kern w:val="0"/>
                <w:sz w:val="18"/>
                <w:szCs w:val="18"/>
              </w:rPr>
              <w:t xml:space="preserve"> </w:t>
            </w:r>
            <w:permStart w:id="10" w:edGrp="everyone"/>
            <w:r w:rsidR="00FE1131" w:rsidRPr="00FE1131">
              <w:rPr>
                <w:rFonts w:ascii="宋体" w:hAnsi="宋体" w:cs="宋体" w:hint="eastAsia"/>
                <w:sz w:val="18"/>
                <w:szCs w:val="18"/>
                <w:lang w:val="zh-CN"/>
              </w:rPr>
              <w:t>梅州市工商行政管理局梅县区分局</w:t>
            </w:r>
            <w:permEnd w:id="10"/>
            <w:r>
              <w:rPr>
                <w:rFonts w:ascii="宋体" w:hAnsi="宋体" w:cs="宋体" w:hint="eastAsia"/>
                <w:color w:val="000000"/>
                <w:kern w:val="0"/>
                <w:sz w:val="18"/>
                <w:szCs w:val="18"/>
              </w:rPr>
              <w:t xml:space="preserve"> </w:t>
            </w:r>
            <w:bookmarkEnd w:id="10"/>
          </w:p>
        </w:tc>
        <w:tc>
          <w:tcPr>
            <w:tcW w:w="3542" w:type="dxa"/>
            <w:tcBorders>
              <w:top w:val="nil"/>
              <w:left w:val="nil"/>
              <w:right w:val="nil"/>
            </w:tcBorders>
            <w:shd w:val="clear" w:color="auto" w:fill="FFFFFF"/>
            <w:vAlign w:val="center"/>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E2E81">
        <w:trPr>
          <w:cantSplit/>
          <w:trHeight w:val="390"/>
          <w:tblHeader/>
          <w:jc w:val="center"/>
        </w:trPr>
        <w:tc>
          <w:tcPr>
            <w:tcW w:w="7085" w:type="dxa"/>
            <w:gridSpan w:val="2"/>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8" w:type="dxa"/>
            <w:gridSpan w:val="2"/>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5E2E81">
        <w:trPr>
          <w:cantSplit/>
          <w:trHeight w:val="390"/>
          <w:tblHeader/>
          <w:jc w:val="center"/>
        </w:trPr>
        <w:tc>
          <w:tcPr>
            <w:tcW w:w="3544"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1"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6"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5E2E81">
        <w:trPr>
          <w:cantSplit/>
          <w:trHeight w:val="390"/>
          <w:jc w:val="center"/>
        </w:trPr>
        <w:tc>
          <w:tcPr>
            <w:tcW w:w="3544"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11" w:edGrp="everyone"/>
            <w:r>
              <w:rPr>
                <w:rFonts w:ascii="宋体" w:hAnsi="宋体" w:cs="宋体" w:hint="eastAsia"/>
                <w:color w:val="000000"/>
                <w:kern w:val="0"/>
                <w:sz w:val="18"/>
                <w:szCs w:val="18"/>
              </w:rPr>
              <w:t>一、财政拨款</w:t>
            </w:r>
          </w:p>
        </w:tc>
        <w:tc>
          <w:tcPr>
            <w:tcW w:w="3541" w:type="dxa"/>
            <w:shd w:val="clear" w:color="auto" w:fill="FFFFFF"/>
            <w:vAlign w:val="center"/>
          </w:tcPr>
          <w:p w:rsidR="005E2E81" w:rsidRDefault="00FE1131">
            <w:pPr>
              <w:jc w:val="center"/>
              <w:rPr>
                <w:rFonts w:ascii="宋体" w:hAnsi="宋体" w:cs="宋体"/>
                <w:color w:val="000000"/>
                <w:sz w:val="18"/>
                <w:szCs w:val="18"/>
              </w:rPr>
            </w:pPr>
            <w:r>
              <w:rPr>
                <w:rFonts w:ascii="宋体" w:hAnsi="宋体" w:cs="宋体" w:hint="eastAsia"/>
                <w:color w:val="000000"/>
                <w:sz w:val="18"/>
                <w:szCs w:val="18"/>
              </w:rPr>
              <w:t>3474.33</w:t>
            </w: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5E2E81" w:rsidRDefault="00FE1131">
            <w:pPr>
              <w:jc w:val="right"/>
            </w:pPr>
            <w:r>
              <w:rPr>
                <w:rFonts w:ascii="宋体" w:hAnsi="宋体" w:cs="宋体" w:hint="eastAsia"/>
                <w:color w:val="000000"/>
                <w:sz w:val="18"/>
                <w:szCs w:val="18"/>
              </w:rPr>
              <w:t>3474.33</w:t>
            </w:r>
          </w:p>
        </w:tc>
      </w:tr>
      <w:tr w:rsidR="005E2E81">
        <w:trPr>
          <w:cantSplit/>
          <w:trHeight w:val="390"/>
          <w:jc w:val="center"/>
        </w:trPr>
        <w:tc>
          <w:tcPr>
            <w:tcW w:w="3544"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二、财政专户拨款</w:t>
            </w:r>
          </w:p>
        </w:tc>
        <w:tc>
          <w:tcPr>
            <w:tcW w:w="35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3546" w:type="dxa"/>
            <w:shd w:val="clear" w:color="auto" w:fill="FFFFFF"/>
            <w:vAlign w:val="center"/>
          </w:tcPr>
          <w:p w:rsidR="005E2E81" w:rsidRDefault="005E2E8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三、其他资金</w:t>
            </w:r>
          </w:p>
        </w:tc>
        <w:tc>
          <w:tcPr>
            <w:tcW w:w="35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3546" w:type="dxa"/>
            <w:shd w:val="clear" w:color="auto" w:fill="FFFFFF"/>
            <w:vAlign w:val="center"/>
          </w:tcPr>
          <w:p w:rsidR="005E2E81" w:rsidRDefault="005E2E8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1" w:type="dxa"/>
            <w:shd w:val="clear" w:color="auto" w:fill="FFFFFF"/>
            <w:vAlign w:val="center"/>
          </w:tcPr>
          <w:p w:rsidR="005E2E81" w:rsidRDefault="005E2E81">
            <w:pPr>
              <w:jc w:val="right"/>
              <w:rPr>
                <w:rFonts w:ascii="宋体" w:hAnsi="宋体" w:cs="宋体"/>
                <w:color w:val="000000"/>
                <w:sz w:val="18"/>
                <w:szCs w:val="18"/>
              </w:rPr>
            </w:pP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permEnd w:id="11"/>
      <w:tr w:rsidR="005E2E81">
        <w:trPr>
          <w:cantSplit/>
          <w:trHeight w:val="390"/>
          <w:jc w:val="center"/>
        </w:trPr>
        <w:tc>
          <w:tcPr>
            <w:tcW w:w="3544"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1" w:type="dxa"/>
            <w:shd w:val="clear" w:color="auto" w:fill="FFFFFF"/>
            <w:vAlign w:val="center"/>
          </w:tcPr>
          <w:p w:rsidR="005E2E81" w:rsidRDefault="00FE1131">
            <w:pPr>
              <w:jc w:val="right"/>
              <w:rPr>
                <w:rFonts w:ascii="宋体" w:hAnsi="宋体" w:cs="宋体"/>
                <w:color w:val="000000"/>
                <w:sz w:val="18"/>
                <w:szCs w:val="18"/>
              </w:rPr>
            </w:pPr>
            <w:permStart w:id="12" w:edGrp="everyone"/>
            <w:r>
              <w:rPr>
                <w:rFonts w:ascii="宋体" w:hAnsi="宋体" w:cs="宋体" w:hint="eastAsia"/>
                <w:color w:val="000000"/>
                <w:sz w:val="18"/>
                <w:szCs w:val="18"/>
              </w:rPr>
              <w:t>3474.33</w:t>
            </w:r>
            <w:permEnd w:id="12"/>
          </w:p>
        </w:tc>
        <w:tc>
          <w:tcPr>
            <w:tcW w:w="3546"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5E2E81" w:rsidRDefault="00FE1131">
            <w:pPr>
              <w:jc w:val="center"/>
            </w:pPr>
            <w:permStart w:id="13" w:edGrp="everyone"/>
            <w:r>
              <w:rPr>
                <w:rFonts w:hint="eastAsia"/>
              </w:rPr>
              <w:t>3474.33</w:t>
            </w:r>
            <w:permEnd w:id="13"/>
          </w:p>
        </w:tc>
      </w:tr>
      <w:tr w:rsidR="005E2E81">
        <w:trPr>
          <w:cantSplit/>
          <w:trHeight w:val="390"/>
          <w:jc w:val="center"/>
        </w:trPr>
        <w:tc>
          <w:tcPr>
            <w:tcW w:w="3544"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14" w:edGrp="everyone"/>
            <w:r>
              <w:rPr>
                <w:rFonts w:ascii="宋体" w:hAnsi="宋体" w:cs="宋体" w:hint="eastAsia"/>
                <w:color w:val="000000"/>
                <w:kern w:val="0"/>
                <w:sz w:val="18"/>
                <w:szCs w:val="18"/>
              </w:rPr>
              <w:t>四、上级补助收入</w:t>
            </w:r>
          </w:p>
        </w:tc>
        <w:tc>
          <w:tcPr>
            <w:tcW w:w="35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二十三、对附属单位补助支出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五、附属单位上缴收入</w:t>
            </w:r>
          </w:p>
        </w:tc>
        <w:tc>
          <w:tcPr>
            <w:tcW w:w="35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二十四、上缴上级支出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六、用事业基金弥补收支差额</w:t>
            </w:r>
          </w:p>
        </w:tc>
        <w:tc>
          <w:tcPr>
            <w:tcW w:w="35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354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二十五、结转下年</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permEnd w:id="14"/>
      <w:tr w:rsidR="005E2E81">
        <w:trPr>
          <w:cantSplit/>
          <w:trHeight w:val="390"/>
          <w:jc w:val="center"/>
        </w:trPr>
        <w:tc>
          <w:tcPr>
            <w:tcW w:w="3544"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1" w:type="dxa"/>
            <w:shd w:val="clear" w:color="auto" w:fill="FFFFFF"/>
            <w:vAlign w:val="center"/>
          </w:tcPr>
          <w:p w:rsidR="005E2E81" w:rsidRDefault="005E2E81">
            <w:pPr>
              <w:jc w:val="right"/>
              <w:rPr>
                <w:rFonts w:ascii="宋体" w:hAnsi="宋体" w:cs="宋体"/>
                <w:color w:val="000000"/>
                <w:sz w:val="18"/>
                <w:szCs w:val="18"/>
              </w:rPr>
            </w:pPr>
            <w:permStart w:id="15" w:edGrp="everyone"/>
            <w:r>
              <w:rPr>
                <w:rFonts w:ascii="宋体" w:hAnsi="宋体" w:cs="宋体" w:hint="eastAsia"/>
                <w:color w:val="000000"/>
                <w:sz w:val="18"/>
                <w:szCs w:val="18"/>
              </w:rPr>
              <w:t>3548.62</w:t>
            </w:r>
            <w:permEnd w:id="15"/>
          </w:p>
        </w:tc>
        <w:tc>
          <w:tcPr>
            <w:tcW w:w="3546"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5E2E81" w:rsidRDefault="005E2E81">
            <w:pPr>
              <w:jc w:val="right"/>
              <w:rPr>
                <w:rFonts w:ascii="宋体" w:hAnsi="宋体" w:cs="宋体"/>
                <w:color w:val="000000"/>
                <w:sz w:val="18"/>
                <w:szCs w:val="18"/>
              </w:rPr>
            </w:pPr>
            <w:permStart w:id="16" w:edGrp="everyone"/>
            <w:r>
              <w:rPr>
                <w:rFonts w:ascii="宋体" w:hAnsi="宋体" w:cs="宋体" w:hint="eastAsia"/>
                <w:color w:val="000000"/>
                <w:sz w:val="18"/>
                <w:szCs w:val="18"/>
              </w:rPr>
              <w:t>3</w:t>
            </w:r>
            <w:r w:rsidR="00FE1131">
              <w:rPr>
                <w:rFonts w:ascii="宋体" w:hAnsi="宋体" w:cs="宋体" w:hint="eastAsia"/>
                <w:color w:val="000000"/>
                <w:sz w:val="18"/>
                <w:szCs w:val="18"/>
              </w:rPr>
              <w:t>474.33</w:t>
            </w:r>
            <w:permEnd w:id="16"/>
          </w:p>
        </w:tc>
      </w:tr>
    </w:tbl>
    <w:bookmarkEnd w:id="9"/>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注：</w:t>
      </w:r>
      <w:bookmarkStart w:id="11" w:name="PO_part2Table1Remark1"/>
      <w:r>
        <w:rPr>
          <w:rFonts w:ascii="宋体" w:hAnsi="宋体" w:cs="宋体" w:hint="eastAsia"/>
          <w:color w:val="000000"/>
          <w:kern w:val="0"/>
          <w:sz w:val="18"/>
          <w:szCs w:val="18"/>
        </w:rPr>
        <w:t xml:space="preserve"> </w:t>
      </w:r>
      <w:permStart w:id="17" w:edGrp="everyone"/>
      <w:r>
        <w:rPr>
          <w:rFonts w:ascii="宋体" w:hAnsi="宋体" w:cs="宋体" w:hint="eastAsia"/>
          <w:color w:val="000000"/>
          <w:kern w:val="0"/>
          <w:sz w:val="18"/>
          <w:szCs w:val="18"/>
        </w:rPr>
        <w:t>财政拨款收支情况包括一般公共预算、政府性基金预算、国有资本经营预算拨款收支情况。</w:t>
      </w:r>
      <w:permEnd w:id="17"/>
      <w:r>
        <w:rPr>
          <w:rFonts w:ascii="宋体" w:hAnsi="宋体" w:cs="宋体" w:hint="eastAsia"/>
          <w:color w:val="000000"/>
          <w:kern w:val="0"/>
          <w:sz w:val="18"/>
          <w:szCs w:val="18"/>
        </w:rPr>
        <w:t xml:space="preserve"> </w:t>
      </w:r>
      <w:bookmarkEnd w:id="11"/>
    </w:p>
    <w:p w:rsidR="005E2E81" w:rsidRDefault="005E2E81">
      <w:pPr>
        <w:sectPr w:rsidR="005E2E81">
          <w:pgSz w:w="16838" w:h="11906" w:orient="landscape"/>
          <w:pgMar w:top="1800" w:right="1440" w:bottom="1800" w:left="1440" w:header="851" w:footer="992" w:gutter="0"/>
          <w:cols w:space="720"/>
          <w:docGrid w:type="lines" w:linePitch="312"/>
        </w:sectPr>
      </w:pPr>
    </w:p>
    <w:p w:rsidR="005E2E81" w:rsidRDefault="005E2E81">
      <w:bookmarkStart w:id="12" w:name="PO_part2Table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158"/>
        <w:gridCol w:w="2382"/>
        <w:gridCol w:w="1040"/>
        <w:gridCol w:w="1040"/>
        <w:gridCol w:w="823"/>
        <w:gridCol w:w="1041"/>
        <w:gridCol w:w="822"/>
        <w:gridCol w:w="825"/>
        <w:gridCol w:w="823"/>
        <w:gridCol w:w="823"/>
        <w:gridCol w:w="823"/>
        <w:gridCol w:w="58"/>
        <w:gridCol w:w="765"/>
        <w:gridCol w:w="823"/>
        <w:gridCol w:w="927"/>
      </w:tblGrid>
      <w:tr w:rsidR="005E2E81">
        <w:trPr>
          <w:cantSplit/>
          <w:trHeight w:val="390"/>
          <w:tblHeader/>
          <w:jc w:val="center"/>
        </w:trPr>
        <w:tc>
          <w:tcPr>
            <w:tcW w:w="14173" w:type="dxa"/>
            <w:gridSpan w:val="15"/>
            <w:tcBorders>
              <w:top w:val="nil"/>
              <w:left w:val="nil"/>
              <w:bottom w:val="nil"/>
              <w:right w:val="nil"/>
            </w:tcBorders>
            <w:vAlign w:val="bottom"/>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表2</w:t>
            </w:r>
          </w:p>
        </w:tc>
      </w:tr>
      <w:tr w:rsidR="005E2E81">
        <w:trPr>
          <w:cantSplit/>
          <w:trHeight w:val="495"/>
          <w:tblHeader/>
          <w:jc w:val="center"/>
        </w:trPr>
        <w:tc>
          <w:tcPr>
            <w:tcW w:w="14173" w:type="dxa"/>
            <w:gridSpan w:val="15"/>
            <w:tcBorders>
              <w:top w:val="nil"/>
              <w:left w:val="nil"/>
              <w:bottom w:val="nil"/>
              <w:right w:val="nil"/>
            </w:tcBorders>
            <w:shd w:val="clear" w:color="auto" w:fill="FFFFFF"/>
            <w:vAlign w:val="center"/>
          </w:tcPr>
          <w:p w:rsidR="005E2E81" w:rsidRDefault="005E2E81">
            <w:pPr>
              <w:widowControl/>
              <w:jc w:val="center"/>
              <w:textAlignment w:val="center"/>
              <w:rPr>
                <w:rFonts w:ascii="宋体" w:hAnsi="宋体" w:cs="宋体"/>
                <w:b/>
                <w:color w:val="000000"/>
                <w:sz w:val="24"/>
              </w:rPr>
            </w:pPr>
            <w:r>
              <w:rPr>
                <w:rFonts w:ascii="宋体" w:hAnsi="宋体" w:cs="宋体" w:hint="eastAsia"/>
                <w:b/>
                <w:color w:val="000000"/>
                <w:kern w:val="0"/>
                <w:sz w:val="24"/>
              </w:rPr>
              <w:t>收入总体情况表</w:t>
            </w:r>
          </w:p>
        </w:tc>
      </w:tr>
      <w:tr w:rsidR="005E2E81">
        <w:trPr>
          <w:cantSplit/>
          <w:trHeight w:val="390"/>
          <w:tblHeader/>
          <w:jc w:val="center"/>
        </w:trPr>
        <w:tc>
          <w:tcPr>
            <w:tcW w:w="11658" w:type="dxa"/>
            <w:gridSpan w:val="12"/>
            <w:tcBorders>
              <w:top w:val="nil"/>
              <w:left w:val="nil"/>
              <w:right w:val="nil"/>
            </w:tcBorders>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3" w:name="PO_part2Table2DivName1"/>
            <w:r>
              <w:rPr>
                <w:rFonts w:ascii="宋体" w:hAnsi="宋体" w:cs="宋体" w:hint="eastAsia"/>
                <w:color w:val="000000"/>
                <w:kern w:val="0"/>
                <w:sz w:val="18"/>
                <w:szCs w:val="18"/>
              </w:rPr>
              <w:t xml:space="preserve"> </w:t>
            </w:r>
            <w:permStart w:id="18" w:edGrp="everyone"/>
            <w:r w:rsidR="00FE1131" w:rsidRPr="00FE1131">
              <w:rPr>
                <w:rFonts w:ascii="宋体" w:hAnsi="宋体" w:cs="宋体" w:hint="eastAsia"/>
                <w:sz w:val="18"/>
                <w:szCs w:val="18"/>
                <w:lang w:val="zh-CN"/>
              </w:rPr>
              <w:t>梅州市工商行政管理局梅县区分局</w:t>
            </w:r>
            <w:permEnd w:id="18"/>
            <w:r>
              <w:rPr>
                <w:rFonts w:ascii="宋体" w:hAnsi="宋体" w:cs="宋体" w:hint="eastAsia"/>
                <w:color w:val="000000"/>
                <w:kern w:val="0"/>
                <w:sz w:val="18"/>
                <w:szCs w:val="18"/>
              </w:rPr>
              <w:t xml:space="preserve"> </w:t>
            </w:r>
            <w:bookmarkEnd w:id="13"/>
          </w:p>
        </w:tc>
        <w:tc>
          <w:tcPr>
            <w:tcW w:w="2515" w:type="dxa"/>
            <w:gridSpan w:val="3"/>
            <w:tcBorders>
              <w:top w:val="nil"/>
              <w:left w:val="nil"/>
              <w:right w:val="nil"/>
            </w:tcBorders>
            <w:shd w:val="clear" w:color="auto" w:fill="FFFFFF"/>
            <w:vAlign w:val="center"/>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E2E81">
        <w:trPr>
          <w:cantSplit/>
          <w:trHeight w:val="390"/>
          <w:tblHeader/>
          <w:jc w:val="center"/>
        </w:trPr>
        <w:tc>
          <w:tcPr>
            <w:tcW w:w="3540" w:type="dxa"/>
            <w:gridSpan w:val="2"/>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040" w:type="dxa"/>
            <w:vMerge w:val="restart"/>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2904" w:type="dxa"/>
            <w:gridSpan w:val="3"/>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财政拨款收入</w:t>
            </w:r>
          </w:p>
        </w:tc>
        <w:tc>
          <w:tcPr>
            <w:tcW w:w="1647" w:type="dxa"/>
            <w:gridSpan w:val="2"/>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财政专户拨款收入</w:t>
            </w:r>
          </w:p>
        </w:tc>
        <w:tc>
          <w:tcPr>
            <w:tcW w:w="2469" w:type="dxa"/>
            <w:gridSpan w:val="3"/>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其他资金收入</w:t>
            </w:r>
          </w:p>
        </w:tc>
        <w:tc>
          <w:tcPr>
            <w:tcW w:w="823" w:type="dxa"/>
            <w:gridSpan w:val="2"/>
            <w:vMerge w:val="restart"/>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上级补助收入</w:t>
            </w:r>
          </w:p>
        </w:tc>
        <w:tc>
          <w:tcPr>
            <w:tcW w:w="823" w:type="dxa"/>
            <w:vMerge w:val="restart"/>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附属单位上缴收入</w:t>
            </w:r>
          </w:p>
        </w:tc>
        <w:tc>
          <w:tcPr>
            <w:tcW w:w="927" w:type="dxa"/>
            <w:vMerge w:val="restart"/>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用事业基金弥补收支差额</w:t>
            </w:r>
          </w:p>
        </w:tc>
      </w:tr>
      <w:tr w:rsidR="005E2E81">
        <w:trPr>
          <w:cantSplit/>
          <w:trHeight w:val="660"/>
          <w:tblHeader/>
          <w:jc w:val="center"/>
        </w:trPr>
        <w:tc>
          <w:tcPr>
            <w:tcW w:w="1158"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2382"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040" w:type="dxa"/>
            <w:vMerge/>
            <w:shd w:val="clear" w:color="auto" w:fill="FFFFFF"/>
            <w:vAlign w:val="center"/>
          </w:tcPr>
          <w:p w:rsidR="005E2E81" w:rsidRDefault="005E2E81">
            <w:pPr>
              <w:jc w:val="center"/>
              <w:rPr>
                <w:rFonts w:ascii="宋体" w:hAnsi="宋体" w:cs="宋体"/>
                <w:color w:val="000000"/>
                <w:sz w:val="18"/>
                <w:szCs w:val="18"/>
              </w:rPr>
            </w:pPr>
          </w:p>
        </w:tc>
        <w:tc>
          <w:tcPr>
            <w:tcW w:w="1040"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823"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1041"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c>
          <w:tcPr>
            <w:tcW w:w="822"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教育收费</w:t>
            </w:r>
          </w:p>
        </w:tc>
        <w:tc>
          <w:tcPr>
            <w:tcW w:w="825"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其他专户收入拨款</w:t>
            </w:r>
          </w:p>
        </w:tc>
        <w:tc>
          <w:tcPr>
            <w:tcW w:w="823"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事业收入</w:t>
            </w:r>
          </w:p>
        </w:tc>
        <w:tc>
          <w:tcPr>
            <w:tcW w:w="823"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经营收入</w:t>
            </w:r>
          </w:p>
        </w:tc>
        <w:tc>
          <w:tcPr>
            <w:tcW w:w="823"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其他收入</w:t>
            </w:r>
          </w:p>
        </w:tc>
        <w:tc>
          <w:tcPr>
            <w:tcW w:w="823" w:type="dxa"/>
            <w:gridSpan w:val="2"/>
            <w:vMerge/>
            <w:shd w:val="clear" w:color="auto" w:fill="FFFFFF"/>
            <w:vAlign w:val="center"/>
          </w:tcPr>
          <w:p w:rsidR="005E2E81" w:rsidRDefault="005E2E81">
            <w:pPr>
              <w:jc w:val="center"/>
              <w:rPr>
                <w:rFonts w:ascii="宋体" w:hAnsi="宋体" w:cs="宋体"/>
                <w:color w:val="000000"/>
                <w:sz w:val="18"/>
                <w:szCs w:val="18"/>
              </w:rPr>
            </w:pPr>
          </w:p>
        </w:tc>
        <w:tc>
          <w:tcPr>
            <w:tcW w:w="823" w:type="dxa"/>
            <w:vMerge/>
            <w:shd w:val="clear" w:color="auto" w:fill="FFFFFF"/>
            <w:vAlign w:val="center"/>
          </w:tcPr>
          <w:p w:rsidR="005E2E81" w:rsidRDefault="005E2E81">
            <w:pPr>
              <w:jc w:val="center"/>
              <w:rPr>
                <w:rFonts w:ascii="宋体" w:hAnsi="宋体" w:cs="宋体"/>
                <w:color w:val="000000"/>
                <w:sz w:val="18"/>
                <w:szCs w:val="18"/>
              </w:rPr>
            </w:pPr>
          </w:p>
        </w:tc>
        <w:tc>
          <w:tcPr>
            <w:tcW w:w="927" w:type="dxa"/>
            <w:vMerge/>
            <w:shd w:val="clear" w:color="auto" w:fill="FFFFFF"/>
            <w:vAlign w:val="center"/>
          </w:tcPr>
          <w:p w:rsidR="005E2E81" w:rsidRDefault="005E2E81">
            <w:pPr>
              <w:jc w:val="center"/>
              <w:rPr>
                <w:rFonts w:ascii="宋体" w:hAnsi="宋体" w:cs="宋体"/>
                <w:color w:val="000000"/>
                <w:sz w:val="18"/>
                <w:szCs w:val="18"/>
              </w:rPr>
            </w:pPr>
          </w:p>
        </w:tc>
      </w:tr>
      <w:tr w:rsidR="005E2E81">
        <w:trPr>
          <w:cantSplit/>
          <w:trHeight w:val="495"/>
          <w:jc w:val="center"/>
        </w:trPr>
        <w:tc>
          <w:tcPr>
            <w:tcW w:w="1158" w:type="dxa"/>
            <w:shd w:val="clear" w:color="auto" w:fill="FFFFFF"/>
            <w:vAlign w:val="center"/>
          </w:tcPr>
          <w:p w:rsidR="005E2E81" w:rsidRDefault="005E2E81">
            <w:pPr>
              <w:jc w:val="left"/>
              <w:rPr>
                <w:rFonts w:ascii="宋体" w:hAnsi="宋体" w:cs="宋体"/>
                <w:color w:val="000000"/>
                <w:sz w:val="18"/>
                <w:szCs w:val="18"/>
              </w:rPr>
            </w:pPr>
            <w:permStart w:id="19" w:edGrp="everyone" w:colFirst="2" w:colLast="2"/>
            <w:permStart w:id="20" w:edGrp="everyone" w:colFirst="3" w:colLast="3"/>
            <w:permStart w:id="21" w:edGrp="everyone" w:colFirst="4" w:colLast="4"/>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permStart w:id="30" w:edGrp="everyone" w:colFirst="13" w:colLast="13"/>
          </w:p>
        </w:tc>
        <w:tc>
          <w:tcPr>
            <w:tcW w:w="2382"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040" w:type="dxa"/>
            <w:shd w:val="clear" w:color="auto" w:fill="FFFFFF"/>
            <w:vAlign w:val="center"/>
          </w:tcPr>
          <w:p w:rsidR="005E2E81" w:rsidRDefault="00DE40E0">
            <w:pPr>
              <w:jc w:val="center"/>
              <w:rPr>
                <w:rFonts w:ascii="宋体" w:hAnsi="宋体" w:cs="宋体"/>
                <w:color w:val="000000"/>
                <w:sz w:val="18"/>
                <w:szCs w:val="18"/>
              </w:rPr>
            </w:pPr>
            <w:r>
              <w:rPr>
                <w:rFonts w:ascii="宋体" w:hAnsi="宋体" w:cs="宋体" w:hint="eastAsia"/>
                <w:color w:val="000000"/>
                <w:sz w:val="18"/>
                <w:szCs w:val="18"/>
              </w:rPr>
              <w:t>3474.33</w:t>
            </w:r>
          </w:p>
        </w:tc>
        <w:tc>
          <w:tcPr>
            <w:tcW w:w="1040" w:type="dxa"/>
            <w:shd w:val="clear" w:color="auto" w:fill="FFFFFF"/>
            <w:vAlign w:val="center"/>
          </w:tcPr>
          <w:p w:rsidR="005E2E81" w:rsidRDefault="00DE40E0">
            <w:r>
              <w:rPr>
                <w:rFonts w:hint="eastAsia"/>
              </w:rPr>
              <w:t>3474.33</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31" w:edGrp="everyone"/>
            <w:permEnd w:id="19"/>
            <w:permEnd w:id="20"/>
            <w:permEnd w:id="21"/>
            <w:permEnd w:id="22"/>
            <w:permEnd w:id="23"/>
            <w:permEnd w:id="24"/>
            <w:permEnd w:id="25"/>
            <w:permEnd w:id="26"/>
            <w:permEnd w:id="27"/>
            <w:permEnd w:id="28"/>
            <w:permEnd w:id="29"/>
            <w:permEnd w:id="30"/>
            <w:r>
              <w:rPr>
                <w:rFonts w:ascii="宋体" w:hAnsi="宋体" w:cs="宋体" w:hint="eastAsia"/>
                <w:color w:val="000000"/>
                <w:sz w:val="18"/>
                <w:szCs w:val="18"/>
              </w:rPr>
              <w:t>201</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sz w:val="18"/>
                <w:szCs w:val="18"/>
              </w:rPr>
              <w:t>一般公共服务支出</w:t>
            </w:r>
          </w:p>
        </w:tc>
        <w:tc>
          <w:tcPr>
            <w:tcW w:w="1040" w:type="dxa"/>
            <w:shd w:val="clear" w:color="auto" w:fill="FFFFFF"/>
            <w:vAlign w:val="center"/>
          </w:tcPr>
          <w:p w:rsidR="005E2E81" w:rsidRDefault="00DE40E0">
            <w:pPr>
              <w:jc w:val="center"/>
            </w:pPr>
            <w:r>
              <w:rPr>
                <w:rFonts w:hint="eastAsia"/>
              </w:rPr>
              <w:t>3474.33</w:t>
            </w:r>
          </w:p>
        </w:tc>
        <w:tc>
          <w:tcPr>
            <w:tcW w:w="1040" w:type="dxa"/>
            <w:shd w:val="clear" w:color="auto" w:fill="FFFFFF"/>
            <w:vAlign w:val="center"/>
          </w:tcPr>
          <w:p w:rsidR="005E2E81" w:rsidRDefault="00DE40E0">
            <w:pPr>
              <w:jc w:val="center"/>
            </w:pPr>
            <w:r>
              <w:rPr>
                <w:rFonts w:hint="eastAsia"/>
              </w:rPr>
              <w:t>3474.33</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DE40E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20115</w:t>
            </w:r>
          </w:p>
        </w:tc>
        <w:tc>
          <w:tcPr>
            <w:tcW w:w="2382" w:type="dxa"/>
            <w:shd w:val="clear" w:color="auto" w:fill="FFFFFF"/>
            <w:vAlign w:val="center"/>
          </w:tcPr>
          <w:p w:rsidR="005E2E81" w:rsidRDefault="00DE40E0">
            <w:pPr>
              <w:widowControl/>
              <w:textAlignment w:val="center"/>
              <w:rPr>
                <w:rFonts w:ascii="宋体" w:hAnsi="宋体" w:cs="宋体"/>
                <w:color w:val="000000"/>
                <w:sz w:val="18"/>
                <w:szCs w:val="18"/>
              </w:rPr>
            </w:pPr>
            <w:r>
              <w:rPr>
                <w:rFonts w:ascii="宋体" w:hAnsi="宋体" w:cs="宋体" w:hint="eastAsia"/>
                <w:color w:val="000000"/>
                <w:kern w:val="0"/>
                <w:sz w:val="18"/>
                <w:szCs w:val="18"/>
              </w:rPr>
              <w:t>工商行政管理</w:t>
            </w:r>
            <w:r w:rsidR="005E2E81">
              <w:rPr>
                <w:rFonts w:ascii="宋体" w:hAnsi="宋体" w:cs="宋体" w:hint="eastAsia"/>
                <w:color w:val="000000"/>
                <w:kern w:val="0"/>
                <w:sz w:val="18"/>
                <w:szCs w:val="18"/>
              </w:rPr>
              <w:t>事务</w:t>
            </w:r>
          </w:p>
        </w:tc>
        <w:tc>
          <w:tcPr>
            <w:tcW w:w="1040" w:type="dxa"/>
            <w:shd w:val="clear" w:color="auto" w:fill="FFFFFF"/>
            <w:vAlign w:val="center"/>
          </w:tcPr>
          <w:p w:rsidR="005E2E81" w:rsidRDefault="00DE40E0">
            <w:r>
              <w:rPr>
                <w:rFonts w:hint="eastAsia"/>
              </w:rPr>
              <w:t>3474.33</w:t>
            </w:r>
          </w:p>
        </w:tc>
        <w:tc>
          <w:tcPr>
            <w:tcW w:w="1040" w:type="dxa"/>
            <w:shd w:val="clear" w:color="auto" w:fill="FFFFFF"/>
            <w:vAlign w:val="center"/>
          </w:tcPr>
          <w:p w:rsidR="005E2E81" w:rsidRDefault="00DE40E0">
            <w:pPr>
              <w:jc w:val="center"/>
            </w:pPr>
            <w:r>
              <w:rPr>
                <w:rFonts w:hint="eastAsia"/>
              </w:rPr>
              <w:t>3474.33</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DE40E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2011501</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行政运行</w:t>
            </w:r>
          </w:p>
        </w:tc>
        <w:tc>
          <w:tcPr>
            <w:tcW w:w="1040" w:type="dxa"/>
            <w:shd w:val="clear" w:color="auto" w:fill="FFFFFF"/>
            <w:vAlign w:val="center"/>
          </w:tcPr>
          <w:p w:rsidR="005E2E81" w:rsidRDefault="00DE40E0">
            <w:r>
              <w:rPr>
                <w:rFonts w:hint="eastAsia"/>
              </w:rPr>
              <w:t>3474.33</w:t>
            </w:r>
          </w:p>
        </w:tc>
        <w:tc>
          <w:tcPr>
            <w:tcW w:w="1040" w:type="dxa"/>
            <w:shd w:val="clear" w:color="auto" w:fill="FFFFFF"/>
            <w:vAlign w:val="center"/>
          </w:tcPr>
          <w:p w:rsidR="005E2E81" w:rsidRDefault="00DE40E0">
            <w:pPr>
              <w:jc w:val="center"/>
            </w:pPr>
            <w:r>
              <w:rPr>
                <w:rFonts w:hint="eastAsia"/>
              </w:rPr>
              <w:t>3474.33</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2010699</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绩效、资产评估、投资审核等聘用第三方服务经费</w:t>
            </w:r>
          </w:p>
        </w:tc>
        <w:tc>
          <w:tcPr>
            <w:tcW w:w="1040" w:type="dxa"/>
            <w:shd w:val="clear" w:color="auto" w:fill="FFFFFF"/>
            <w:vAlign w:val="center"/>
          </w:tcPr>
          <w:p w:rsidR="005E2E81" w:rsidRDefault="00DE40E0">
            <w:pPr>
              <w:jc w:val="center"/>
            </w:pPr>
            <w:r>
              <w:rPr>
                <w:rFonts w:hint="eastAsia"/>
              </w:rPr>
              <w:t>0</w:t>
            </w:r>
          </w:p>
        </w:tc>
        <w:tc>
          <w:tcPr>
            <w:tcW w:w="1040" w:type="dxa"/>
            <w:shd w:val="clear" w:color="auto" w:fill="FFFFFF"/>
            <w:vAlign w:val="center"/>
          </w:tcPr>
          <w:p w:rsidR="005E2E81" w:rsidRDefault="00DE40E0">
            <w:pPr>
              <w:jc w:val="center"/>
            </w:pPr>
            <w:r>
              <w:rPr>
                <w:rFonts w:hint="eastAsia"/>
              </w:rPr>
              <w:t>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2010699</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全区账、表、册、票据印刷经费</w:t>
            </w:r>
          </w:p>
        </w:tc>
        <w:tc>
          <w:tcPr>
            <w:tcW w:w="1040" w:type="dxa"/>
            <w:shd w:val="clear" w:color="auto" w:fill="FFFFFF"/>
            <w:vAlign w:val="center"/>
          </w:tcPr>
          <w:p w:rsidR="005E2E81" w:rsidRDefault="00DE40E0" w:rsidP="00DE40E0">
            <w:pPr>
              <w:jc w:val="center"/>
            </w:pPr>
            <w:r>
              <w:rPr>
                <w:rFonts w:hint="eastAsia"/>
              </w:rPr>
              <w:t>0</w:t>
            </w:r>
          </w:p>
        </w:tc>
        <w:tc>
          <w:tcPr>
            <w:tcW w:w="1040" w:type="dxa"/>
            <w:shd w:val="clear" w:color="auto" w:fill="FFFFFF"/>
            <w:vAlign w:val="center"/>
          </w:tcPr>
          <w:p w:rsidR="005E2E81" w:rsidRDefault="00DE40E0" w:rsidP="00DE40E0">
            <w:pPr>
              <w:jc w:val="center"/>
            </w:pPr>
            <w:r>
              <w:rPr>
                <w:rFonts w:ascii="宋体" w:hAnsi="宋体" w:cs="宋体" w:hint="eastAsia"/>
                <w:color w:val="000000"/>
                <w:sz w:val="18"/>
                <w:szCs w:val="18"/>
              </w:rPr>
              <w:t>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2010603</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金财系统建设维护费</w:t>
            </w:r>
          </w:p>
        </w:tc>
        <w:tc>
          <w:tcPr>
            <w:tcW w:w="1040" w:type="dxa"/>
            <w:shd w:val="clear" w:color="auto" w:fill="FFFFFF"/>
            <w:vAlign w:val="center"/>
          </w:tcPr>
          <w:p w:rsidR="005E2E81" w:rsidRDefault="00DE40E0" w:rsidP="00DE40E0">
            <w:pPr>
              <w:jc w:val="center"/>
            </w:pPr>
            <w:r>
              <w:rPr>
                <w:rFonts w:hint="eastAsia"/>
              </w:rPr>
              <w:t>0</w:t>
            </w:r>
          </w:p>
        </w:tc>
        <w:tc>
          <w:tcPr>
            <w:tcW w:w="1040" w:type="dxa"/>
            <w:shd w:val="clear" w:color="auto" w:fill="FFFFFF"/>
            <w:vAlign w:val="center"/>
          </w:tcPr>
          <w:p w:rsidR="005E2E81" w:rsidRDefault="00DE40E0" w:rsidP="00DE40E0">
            <w:pPr>
              <w:jc w:val="center"/>
            </w:pPr>
            <w:r>
              <w:rPr>
                <w:rFonts w:hint="eastAsia"/>
              </w:rPr>
              <w:t>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农林水支出</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林业和草原</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2130201</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行政运行</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2130202</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一般行政管理事务</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2130204</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事业机构</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2130205</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森林培育</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2130206</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技术推广与转化</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2130207</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森林资源管理</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2130209</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森林生态效益补偿</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2130210</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自然保护区等管理</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2130211</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动植物保护</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2130212</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湿地保护</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2130213</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执法与监督</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2130221</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产业化管理</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2130223</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信息管理</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2130234</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防灾减灾</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158"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2130299</w:t>
            </w:r>
          </w:p>
        </w:tc>
        <w:tc>
          <w:tcPr>
            <w:tcW w:w="2382"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其他林业和草原支出</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041"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2"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5"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gridSpan w:val="2"/>
            <w:shd w:val="clear" w:color="auto" w:fill="FFFFFF"/>
            <w:vAlign w:val="center"/>
          </w:tcPr>
          <w:p w:rsidR="005E2E81" w:rsidRDefault="005E2E81">
            <w:pPr>
              <w:jc w:val="right"/>
            </w:pPr>
            <w:r>
              <w:rPr>
                <w:rFonts w:ascii="宋体" w:hAnsi="宋体" w:cs="宋体" w:hint="eastAsia"/>
                <w:color w:val="000000"/>
                <w:sz w:val="18"/>
                <w:szCs w:val="18"/>
              </w:rPr>
              <w:t>0.00</w:t>
            </w:r>
          </w:p>
        </w:tc>
        <w:tc>
          <w:tcPr>
            <w:tcW w:w="82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927" w:type="dxa"/>
            <w:shd w:val="clear" w:color="auto" w:fill="FFFFFF"/>
            <w:vAlign w:val="center"/>
          </w:tcPr>
          <w:p w:rsidR="005E2E81" w:rsidRDefault="005E2E81">
            <w:pPr>
              <w:jc w:val="right"/>
            </w:pPr>
            <w:r>
              <w:rPr>
                <w:rFonts w:ascii="宋体" w:hAnsi="宋体" w:cs="宋体" w:hint="eastAsia"/>
                <w:color w:val="000000"/>
                <w:sz w:val="18"/>
                <w:szCs w:val="18"/>
              </w:rPr>
              <w:t>0.00</w:t>
            </w:r>
          </w:p>
        </w:tc>
      </w:tr>
    </w:tbl>
    <w:bookmarkEnd w:id="12"/>
    <w:permEnd w:id="31"/>
    <w:p w:rsidR="005E2E81" w:rsidRDefault="005E2E81">
      <w:pPr>
        <w:rPr>
          <w:rFonts w:ascii="宋体" w:hAnsi="宋体" w:cs="宋体"/>
          <w:color w:val="000000"/>
          <w:kern w:val="0"/>
          <w:sz w:val="18"/>
          <w:szCs w:val="18"/>
        </w:rPr>
        <w:sectPr w:rsidR="005E2E81">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4" w:name="PO_part1remark2"/>
      <w:r>
        <w:rPr>
          <w:rFonts w:ascii="宋体" w:hAnsi="宋体" w:cs="宋体" w:hint="eastAsia"/>
          <w:color w:val="000000"/>
          <w:kern w:val="0"/>
          <w:sz w:val="18"/>
          <w:szCs w:val="18"/>
        </w:rPr>
        <w:t xml:space="preserve"> </w:t>
      </w:r>
      <w:permStart w:id="32" w:edGrp="everyone"/>
      <w:r>
        <w:rPr>
          <w:rFonts w:ascii="宋体" w:hAnsi="宋体" w:cs="宋体" w:hint="eastAsia"/>
          <w:color w:val="000000"/>
          <w:kern w:val="0"/>
          <w:sz w:val="18"/>
          <w:szCs w:val="18"/>
        </w:rPr>
        <w:t xml:space="preserve">  无  </w:t>
      </w:r>
      <w:permEnd w:id="32"/>
      <w:r>
        <w:rPr>
          <w:rFonts w:ascii="宋体" w:hAnsi="宋体" w:cs="宋体" w:hint="eastAsia"/>
          <w:color w:val="000000"/>
          <w:kern w:val="0"/>
          <w:sz w:val="18"/>
          <w:szCs w:val="18"/>
        </w:rPr>
        <w:t xml:space="preserve"> </w:t>
      </w:r>
      <w:bookmarkEnd w:id="14"/>
    </w:p>
    <w:p w:rsidR="005E2E81" w:rsidRDefault="005E2E81">
      <w:bookmarkStart w:id="15" w:name="PO_part2Table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490"/>
        <w:gridCol w:w="3101"/>
        <w:gridCol w:w="1349"/>
        <w:gridCol w:w="1349"/>
        <w:gridCol w:w="1349"/>
        <w:gridCol w:w="1349"/>
        <w:gridCol w:w="1349"/>
        <w:gridCol w:w="1488"/>
        <w:gridCol w:w="1349"/>
      </w:tblGrid>
      <w:tr w:rsidR="005E2E81">
        <w:trPr>
          <w:cantSplit/>
          <w:trHeight w:val="495"/>
          <w:tblHeader/>
          <w:jc w:val="center"/>
        </w:trPr>
        <w:tc>
          <w:tcPr>
            <w:tcW w:w="14173" w:type="dxa"/>
            <w:gridSpan w:val="9"/>
            <w:tcBorders>
              <w:top w:val="nil"/>
              <w:left w:val="nil"/>
              <w:bottom w:val="nil"/>
              <w:right w:val="nil"/>
            </w:tcBorders>
            <w:shd w:val="clear" w:color="auto" w:fill="FFFFFF"/>
            <w:vAlign w:val="center"/>
          </w:tcPr>
          <w:p w:rsidR="005E2E81" w:rsidRDefault="005E2E81">
            <w:pPr>
              <w:widowControl/>
              <w:jc w:val="right"/>
              <w:textAlignment w:val="center"/>
              <w:rPr>
                <w:rFonts w:ascii="宋体" w:hAnsi="宋体" w:cs="宋体"/>
                <w:b/>
                <w:color w:val="000000"/>
                <w:kern w:val="0"/>
                <w:sz w:val="26"/>
                <w:szCs w:val="26"/>
              </w:rPr>
            </w:pPr>
            <w:r>
              <w:rPr>
                <w:rFonts w:ascii="宋体" w:hAnsi="宋体" w:cs="宋体" w:hint="eastAsia"/>
                <w:color w:val="000000"/>
                <w:kern w:val="0"/>
                <w:sz w:val="18"/>
                <w:szCs w:val="18"/>
              </w:rPr>
              <w:t>表3</w:t>
            </w:r>
          </w:p>
        </w:tc>
      </w:tr>
      <w:tr w:rsidR="005E2E81">
        <w:trPr>
          <w:cantSplit/>
          <w:trHeight w:val="495"/>
          <w:tblHeader/>
          <w:jc w:val="center"/>
        </w:trPr>
        <w:tc>
          <w:tcPr>
            <w:tcW w:w="14173" w:type="dxa"/>
            <w:gridSpan w:val="9"/>
            <w:tcBorders>
              <w:top w:val="nil"/>
              <w:left w:val="nil"/>
              <w:bottom w:val="nil"/>
              <w:right w:val="nil"/>
            </w:tcBorders>
            <w:shd w:val="clear" w:color="auto" w:fill="FFFFFF"/>
            <w:vAlign w:val="center"/>
          </w:tcPr>
          <w:p w:rsidR="005E2E81" w:rsidRDefault="005E2E81">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支出总体情况表</w:t>
            </w:r>
          </w:p>
        </w:tc>
      </w:tr>
      <w:tr w:rsidR="005E2E81">
        <w:trPr>
          <w:cantSplit/>
          <w:trHeight w:val="390"/>
          <w:tblHeader/>
          <w:jc w:val="center"/>
        </w:trPr>
        <w:tc>
          <w:tcPr>
            <w:tcW w:w="12824" w:type="dxa"/>
            <w:gridSpan w:val="8"/>
            <w:tcBorders>
              <w:top w:val="nil"/>
              <w:left w:val="nil"/>
              <w:right w:val="nil"/>
            </w:tcBorders>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6" w:name="PO_part2Table3DivName1"/>
            <w:r>
              <w:rPr>
                <w:rFonts w:ascii="宋体" w:hAnsi="宋体" w:cs="宋体" w:hint="eastAsia"/>
                <w:color w:val="000000"/>
                <w:kern w:val="0"/>
                <w:sz w:val="18"/>
                <w:szCs w:val="18"/>
              </w:rPr>
              <w:t xml:space="preserve"> </w:t>
            </w:r>
            <w:permStart w:id="33" w:edGrp="everyone"/>
            <w:r w:rsidR="00E20916" w:rsidRPr="00E20916">
              <w:rPr>
                <w:rFonts w:ascii="宋体" w:hAnsi="宋体" w:cs="宋体" w:hint="eastAsia"/>
                <w:sz w:val="18"/>
                <w:szCs w:val="18"/>
                <w:lang w:val="zh-CN"/>
              </w:rPr>
              <w:t>梅州市工商行政管理局梅县区分局</w:t>
            </w:r>
            <w:permEnd w:id="33"/>
            <w:r>
              <w:rPr>
                <w:rFonts w:ascii="宋体" w:hAnsi="宋体" w:cs="宋体" w:hint="eastAsia"/>
                <w:color w:val="000000"/>
                <w:kern w:val="0"/>
                <w:sz w:val="18"/>
                <w:szCs w:val="18"/>
              </w:rPr>
              <w:t xml:space="preserve"> </w:t>
            </w:r>
            <w:bookmarkEnd w:id="16"/>
          </w:p>
        </w:tc>
        <w:tc>
          <w:tcPr>
            <w:tcW w:w="1349" w:type="dxa"/>
            <w:tcBorders>
              <w:top w:val="nil"/>
              <w:left w:val="nil"/>
              <w:right w:val="nil"/>
            </w:tcBorders>
            <w:shd w:val="clear" w:color="auto" w:fill="FFFFFF"/>
            <w:vAlign w:val="center"/>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E2E81">
        <w:trPr>
          <w:cantSplit/>
          <w:trHeight w:val="390"/>
          <w:tblHeader/>
          <w:jc w:val="center"/>
        </w:trPr>
        <w:tc>
          <w:tcPr>
            <w:tcW w:w="4591" w:type="dxa"/>
            <w:gridSpan w:val="2"/>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349" w:type="dxa"/>
            <w:vMerge w:val="restart"/>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349" w:type="dxa"/>
            <w:vMerge w:val="restart"/>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w:t>
            </w:r>
          </w:p>
        </w:tc>
        <w:tc>
          <w:tcPr>
            <w:tcW w:w="1349" w:type="dxa"/>
            <w:vMerge w:val="restart"/>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c>
          <w:tcPr>
            <w:tcW w:w="1349" w:type="dxa"/>
            <w:vMerge w:val="restart"/>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事业单位经营支出</w:t>
            </w:r>
          </w:p>
        </w:tc>
        <w:tc>
          <w:tcPr>
            <w:tcW w:w="1349" w:type="dxa"/>
            <w:vMerge w:val="restart"/>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对附属单位补助支出</w:t>
            </w:r>
          </w:p>
        </w:tc>
        <w:tc>
          <w:tcPr>
            <w:tcW w:w="1488" w:type="dxa"/>
            <w:vMerge w:val="restart"/>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上缴上级支出</w:t>
            </w:r>
          </w:p>
        </w:tc>
        <w:tc>
          <w:tcPr>
            <w:tcW w:w="1349" w:type="dxa"/>
            <w:vMerge w:val="restart"/>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结转下年</w:t>
            </w:r>
          </w:p>
        </w:tc>
      </w:tr>
      <w:tr w:rsidR="005E2E81">
        <w:trPr>
          <w:cantSplit/>
          <w:trHeight w:val="390"/>
          <w:tblHeader/>
          <w:jc w:val="center"/>
        </w:trPr>
        <w:tc>
          <w:tcPr>
            <w:tcW w:w="1490"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101"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349" w:type="dxa"/>
            <w:vMerge/>
            <w:shd w:val="clear" w:color="auto" w:fill="FFFFFF"/>
            <w:vAlign w:val="center"/>
          </w:tcPr>
          <w:p w:rsidR="005E2E81" w:rsidRDefault="005E2E81">
            <w:pPr>
              <w:jc w:val="center"/>
              <w:rPr>
                <w:rFonts w:ascii="宋体" w:hAnsi="宋体" w:cs="宋体"/>
                <w:color w:val="000000"/>
                <w:sz w:val="18"/>
                <w:szCs w:val="18"/>
              </w:rPr>
            </w:pPr>
          </w:p>
        </w:tc>
        <w:tc>
          <w:tcPr>
            <w:tcW w:w="1349" w:type="dxa"/>
            <w:vMerge/>
            <w:shd w:val="clear" w:color="auto" w:fill="FFFFFF"/>
            <w:vAlign w:val="center"/>
          </w:tcPr>
          <w:p w:rsidR="005E2E81" w:rsidRDefault="005E2E81">
            <w:pPr>
              <w:jc w:val="center"/>
              <w:rPr>
                <w:rFonts w:ascii="宋体" w:hAnsi="宋体" w:cs="宋体"/>
                <w:color w:val="000000"/>
                <w:sz w:val="18"/>
                <w:szCs w:val="18"/>
              </w:rPr>
            </w:pPr>
          </w:p>
        </w:tc>
        <w:tc>
          <w:tcPr>
            <w:tcW w:w="1349" w:type="dxa"/>
            <w:vMerge/>
            <w:shd w:val="clear" w:color="auto" w:fill="FFFFFF"/>
            <w:vAlign w:val="center"/>
          </w:tcPr>
          <w:p w:rsidR="005E2E81" w:rsidRDefault="005E2E81">
            <w:pPr>
              <w:jc w:val="center"/>
              <w:rPr>
                <w:rFonts w:ascii="宋体" w:hAnsi="宋体" w:cs="宋体"/>
                <w:color w:val="000000"/>
                <w:sz w:val="18"/>
                <w:szCs w:val="18"/>
              </w:rPr>
            </w:pPr>
          </w:p>
        </w:tc>
        <w:tc>
          <w:tcPr>
            <w:tcW w:w="1349" w:type="dxa"/>
            <w:vMerge/>
            <w:shd w:val="clear" w:color="auto" w:fill="FFFFFF"/>
            <w:vAlign w:val="center"/>
          </w:tcPr>
          <w:p w:rsidR="005E2E81" w:rsidRDefault="005E2E81">
            <w:pPr>
              <w:jc w:val="center"/>
              <w:rPr>
                <w:rFonts w:ascii="宋体" w:hAnsi="宋体" w:cs="宋体"/>
                <w:color w:val="000000"/>
                <w:sz w:val="18"/>
                <w:szCs w:val="18"/>
              </w:rPr>
            </w:pPr>
          </w:p>
        </w:tc>
        <w:tc>
          <w:tcPr>
            <w:tcW w:w="1349" w:type="dxa"/>
            <w:vMerge/>
            <w:shd w:val="clear" w:color="auto" w:fill="FFFFFF"/>
            <w:vAlign w:val="center"/>
          </w:tcPr>
          <w:p w:rsidR="005E2E81" w:rsidRDefault="005E2E81">
            <w:pPr>
              <w:jc w:val="center"/>
              <w:rPr>
                <w:rFonts w:ascii="宋体" w:hAnsi="宋体" w:cs="宋体"/>
                <w:color w:val="000000"/>
                <w:sz w:val="18"/>
                <w:szCs w:val="18"/>
              </w:rPr>
            </w:pPr>
          </w:p>
        </w:tc>
        <w:tc>
          <w:tcPr>
            <w:tcW w:w="1488" w:type="dxa"/>
            <w:vMerge/>
            <w:shd w:val="clear" w:color="auto" w:fill="FFFFFF"/>
            <w:vAlign w:val="center"/>
          </w:tcPr>
          <w:p w:rsidR="005E2E81" w:rsidRDefault="005E2E81">
            <w:pPr>
              <w:jc w:val="center"/>
              <w:rPr>
                <w:rFonts w:ascii="宋体" w:hAnsi="宋体" w:cs="宋体"/>
                <w:color w:val="000000"/>
                <w:sz w:val="18"/>
                <w:szCs w:val="18"/>
              </w:rPr>
            </w:pPr>
          </w:p>
        </w:tc>
        <w:tc>
          <w:tcPr>
            <w:tcW w:w="1349" w:type="dxa"/>
            <w:vMerge/>
            <w:shd w:val="clear" w:color="auto" w:fill="FFFFFF"/>
            <w:vAlign w:val="center"/>
          </w:tcPr>
          <w:p w:rsidR="005E2E81" w:rsidRDefault="005E2E81">
            <w:pPr>
              <w:jc w:val="center"/>
              <w:rPr>
                <w:rFonts w:ascii="宋体" w:hAnsi="宋体" w:cs="宋体"/>
                <w:color w:val="000000"/>
                <w:sz w:val="18"/>
                <w:szCs w:val="18"/>
              </w:rPr>
            </w:pPr>
          </w:p>
        </w:tc>
      </w:tr>
      <w:tr w:rsidR="005E2E81">
        <w:trPr>
          <w:cantSplit/>
          <w:trHeight w:val="495"/>
          <w:jc w:val="center"/>
        </w:trPr>
        <w:tc>
          <w:tcPr>
            <w:tcW w:w="1490" w:type="dxa"/>
            <w:shd w:val="clear" w:color="auto" w:fill="FFFFFF"/>
            <w:vAlign w:val="center"/>
          </w:tcPr>
          <w:p w:rsidR="005E2E81" w:rsidRDefault="005E2E81">
            <w:pPr>
              <w:jc w:val="left"/>
              <w:rPr>
                <w:rFonts w:ascii="宋体" w:hAnsi="宋体" w:cs="宋体"/>
                <w:color w:val="000000"/>
                <w:sz w:val="18"/>
                <w:szCs w:val="18"/>
              </w:rPr>
            </w:pPr>
            <w:permStart w:id="34" w:edGrp="everyone" w:colFirst="2" w:colLast="2"/>
            <w:permStart w:id="35" w:edGrp="everyone" w:colFirst="3" w:colLast="3"/>
            <w:permStart w:id="36" w:edGrp="everyone" w:colFirst="4" w:colLast="4"/>
            <w:permStart w:id="37" w:edGrp="everyone" w:colFirst="5" w:colLast="5"/>
            <w:permStart w:id="38" w:edGrp="everyone" w:colFirst="6" w:colLast="6"/>
            <w:permStart w:id="39" w:edGrp="everyone" w:colFirst="7" w:colLast="7"/>
            <w:permStart w:id="40" w:edGrp="everyone" w:colFirst="8" w:colLast="8"/>
          </w:p>
        </w:tc>
        <w:tc>
          <w:tcPr>
            <w:tcW w:w="3101"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349" w:type="dxa"/>
            <w:shd w:val="clear" w:color="auto" w:fill="FFFFFF"/>
            <w:vAlign w:val="center"/>
          </w:tcPr>
          <w:p w:rsidR="005E2E81" w:rsidRDefault="00E20916">
            <w:pPr>
              <w:jc w:val="right"/>
              <w:rPr>
                <w:rFonts w:ascii="宋体" w:hAnsi="宋体" w:cs="宋体"/>
                <w:color w:val="000000"/>
                <w:sz w:val="18"/>
                <w:szCs w:val="18"/>
              </w:rPr>
            </w:pPr>
            <w:r>
              <w:rPr>
                <w:rFonts w:ascii="宋体" w:hAnsi="宋体" w:cs="宋体" w:hint="eastAsia"/>
                <w:color w:val="000000"/>
                <w:sz w:val="18"/>
                <w:szCs w:val="18"/>
              </w:rPr>
              <w:t>3474.33</w:t>
            </w:r>
          </w:p>
        </w:tc>
        <w:tc>
          <w:tcPr>
            <w:tcW w:w="1349" w:type="dxa"/>
            <w:shd w:val="clear" w:color="auto" w:fill="FFFFFF"/>
            <w:vAlign w:val="center"/>
          </w:tcPr>
          <w:p w:rsidR="005E2E81" w:rsidRDefault="00E20916">
            <w:pPr>
              <w:jc w:val="right"/>
            </w:pPr>
            <w:r>
              <w:rPr>
                <w:rFonts w:ascii="宋体" w:hAnsi="宋体" w:cs="宋体" w:hint="eastAsia"/>
                <w:color w:val="000000"/>
                <w:sz w:val="18"/>
                <w:szCs w:val="18"/>
              </w:rPr>
              <w:t>3474.33</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41" w:edGrp="everyone"/>
            <w:permEnd w:id="34"/>
            <w:permEnd w:id="35"/>
            <w:permEnd w:id="36"/>
            <w:permEnd w:id="37"/>
            <w:permEnd w:id="38"/>
            <w:permEnd w:id="39"/>
            <w:permEnd w:id="40"/>
            <w:r>
              <w:rPr>
                <w:rFonts w:ascii="宋体" w:hAnsi="宋体" w:cs="宋体" w:hint="eastAsia"/>
                <w:color w:val="000000"/>
                <w:kern w:val="0"/>
                <w:sz w:val="18"/>
                <w:szCs w:val="18"/>
              </w:rPr>
              <w:t>201</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sz w:val="18"/>
                <w:szCs w:val="18"/>
              </w:rPr>
              <w:t>一般公共服务支出</w:t>
            </w:r>
          </w:p>
        </w:tc>
        <w:tc>
          <w:tcPr>
            <w:tcW w:w="1349" w:type="dxa"/>
            <w:shd w:val="clear" w:color="auto" w:fill="FFFFFF"/>
            <w:vAlign w:val="center"/>
          </w:tcPr>
          <w:p w:rsidR="005E2E81" w:rsidRDefault="005E2E81" w:rsidP="00E20916">
            <w:pPr>
              <w:jc w:val="right"/>
            </w:pPr>
            <w:r>
              <w:rPr>
                <w:rFonts w:ascii="宋体" w:hAnsi="宋体" w:cs="宋体" w:hint="eastAsia"/>
                <w:color w:val="000000"/>
                <w:sz w:val="18"/>
                <w:szCs w:val="18"/>
              </w:rPr>
              <w:t>3</w:t>
            </w:r>
            <w:r w:rsidR="00E20916">
              <w:rPr>
                <w:rFonts w:ascii="宋体" w:hAnsi="宋体" w:cs="宋体" w:hint="eastAsia"/>
                <w:color w:val="000000"/>
                <w:sz w:val="18"/>
                <w:szCs w:val="18"/>
              </w:rPr>
              <w:t>474.33</w:t>
            </w:r>
          </w:p>
        </w:tc>
        <w:tc>
          <w:tcPr>
            <w:tcW w:w="1349" w:type="dxa"/>
            <w:shd w:val="clear" w:color="auto" w:fill="FFFFFF"/>
            <w:vAlign w:val="center"/>
          </w:tcPr>
          <w:p w:rsidR="005E2E81" w:rsidRDefault="005E2E81" w:rsidP="00E20916">
            <w:pPr>
              <w:jc w:val="right"/>
            </w:pPr>
            <w:r>
              <w:rPr>
                <w:rFonts w:ascii="宋体" w:hAnsi="宋体" w:cs="宋体" w:hint="eastAsia"/>
                <w:color w:val="000000"/>
                <w:sz w:val="18"/>
                <w:szCs w:val="18"/>
              </w:rPr>
              <w:t>3</w:t>
            </w:r>
            <w:r w:rsidR="00E20916">
              <w:rPr>
                <w:rFonts w:ascii="宋体" w:hAnsi="宋体" w:cs="宋体" w:hint="eastAsia"/>
                <w:color w:val="000000"/>
                <w:sz w:val="18"/>
                <w:szCs w:val="18"/>
              </w:rPr>
              <w:t>474.33</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rsidP="00E20916">
            <w:pPr>
              <w:widowControl/>
              <w:jc w:val="left"/>
              <w:textAlignment w:val="center"/>
              <w:rPr>
                <w:rFonts w:ascii="宋体" w:hAnsi="宋体" w:cs="宋体"/>
                <w:color w:val="000000"/>
                <w:sz w:val="18"/>
                <w:szCs w:val="18"/>
              </w:rPr>
            </w:pPr>
            <w:r>
              <w:rPr>
                <w:rFonts w:ascii="宋体" w:hAnsi="宋体" w:cs="宋体" w:hint="eastAsia"/>
                <w:color w:val="000000"/>
                <w:sz w:val="18"/>
                <w:szCs w:val="18"/>
              </w:rPr>
              <w:t>201</w:t>
            </w:r>
            <w:r w:rsidR="00E20916">
              <w:rPr>
                <w:rFonts w:ascii="宋体" w:hAnsi="宋体" w:cs="宋体" w:hint="eastAsia"/>
                <w:color w:val="000000"/>
                <w:sz w:val="18"/>
                <w:szCs w:val="18"/>
              </w:rPr>
              <w:t>15</w:t>
            </w:r>
          </w:p>
        </w:tc>
        <w:tc>
          <w:tcPr>
            <w:tcW w:w="3101" w:type="dxa"/>
            <w:shd w:val="clear" w:color="auto" w:fill="FFFFFF"/>
            <w:vAlign w:val="center"/>
          </w:tcPr>
          <w:p w:rsidR="005E2E81" w:rsidRDefault="00E20916">
            <w:pPr>
              <w:widowControl/>
              <w:jc w:val="left"/>
              <w:textAlignment w:val="center"/>
              <w:rPr>
                <w:rFonts w:ascii="宋体" w:hAnsi="宋体" w:cs="宋体"/>
                <w:color w:val="000000"/>
                <w:sz w:val="18"/>
                <w:szCs w:val="18"/>
              </w:rPr>
            </w:pPr>
            <w:r>
              <w:rPr>
                <w:rFonts w:ascii="宋体" w:hAnsi="宋体" w:cs="宋体" w:hint="eastAsia"/>
                <w:color w:val="000000"/>
                <w:sz w:val="18"/>
                <w:szCs w:val="18"/>
              </w:rPr>
              <w:t>工商行政管理</w:t>
            </w:r>
            <w:r w:rsidR="005E2E81">
              <w:rPr>
                <w:rFonts w:ascii="宋体" w:hAnsi="宋体" w:cs="宋体" w:hint="eastAsia"/>
                <w:color w:val="000000"/>
                <w:sz w:val="18"/>
                <w:szCs w:val="18"/>
              </w:rPr>
              <w:t>事务</w:t>
            </w:r>
          </w:p>
        </w:tc>
        <w:tc>
          <w:tcPr>
            <w:tcW w:w="1349" w:type="dxa"/>
            <w:shd w:val="clear" w:color="auto" w:fill="FFFFFF"/>
            <w:vAlign w:val="center"/>
          </w:tcPr>
          <w:p w:rsidR="005E2E81" w:rsidRDefault="00E20916">
            <w:pPr>
              <w:jc w:val="right"/>
            </w:pPr>
            <w:r>
              <w:rPr>
                <w:rFonts w:ascii="宋体" w:hAnsi="宋体" w:cs="宋体" w:hint="eastAsia"/>
                <w:color w:val="000000"/>
                <w:sz w:val="18"/>
                <w:szCs w:val="18"/>
              </w:rPr>
              <w:t>3474.33</w:t>
            </w:r>
          </w:p>
        </w:tc>
        <w:tc>
          <w:tcPr>
            <w:tcW w:w="1349" w:type="dxa"/>
            <w:shd w:val="clear" w:color="auto" w:fill="FFFFFF"/>
            <w:vAlign w:val="center"/>
          </w:tcPr>
          <w:p w:rsidR="005E2E81" w:rsidRDefault="00E20916">
            <w:pPr>
              <w:jc w:val="right"/>
            </w:pPr>
            <w:r>
              <w:rPr>
                <w:rFonts w:ascii="宋体" w:hAnsi="宋体" w:cs="宋体" w:hint="eastAsia"/>
                <w:color w:val="000000"/>
                <w:sz w:val="18"/>
                <w:szCs w:val="18"/>
              </w:rPr>
              <w:t>3474.33</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rsidP="00E2091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w:t>
            </w:r>
            <w:r w:rsidR="00E20916">
              <w:rPr>
                <w:rFonts w:ascii="宋体" w:hAnsi="宋体" w:cs="宋体" w:hint="eastAsia"/>
                <w:color w:val="000000"/>
                <w:kern w:val="0"/>
                <w:sz w:val="18"/>
                <w:szCs w:val="18"/>
              </w:rPr>
              <w:t>15</w:t>
            </w:r>
            <w:r>
              <w:rPr>
                <w:rFonts w:ascii="宋体" w:hAnsi="宋体" w:cs="宋体" w:hint="eastAsia"/>
                <w:color w:val="000000"/>
                <w:kern w:val="0"/>
                <w:sz w:val="18"/>
                <w:szCs w:val="18"/>
              </w:rPr>
              <w:t>01</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行政运行</w:t>
            </w:r>
          </w:p>
        </w:tc>
        <w:tc>
          <w:tcPr>
            <w:tcW w:w="1349" w:type="dxa"/>
            <w:shd w:val="clear" w:color="auto" w:fill="FFFFFF"/>
            <w:vAlign w:val="center"/>
          </w:tcPr>
          <w:p w:rsidR="005E2E81" w:rsidRDefault="00E20916">
            <w:pPr>
              <w:jc w:val="right"/>
            </w:pPr>
            <w:r>
              <w:rPr>
                <w:rFonts w:ascii="宋体" w:hAnsi="宋体" w:cs="宋体" w:hint="eastAsia"/>
                <w:color w:val="000000"/>
                <w:sz w:val="18"/>
                <w:szCs w:val="18"/>
              </w:rPr>
              <w:t>3474.33</w:t>
            </w:r>
          </w:p>
        </w:tc>
        <w:tc>
          <w:tcPr>
            <w:tcW w:w="1349" w:type="dxa"/>
            <w:shd w:val="clear" w:color="auto" w:fill="FFFFFF"/>
            <w:vAlign w:val="center"/>
          </w:tcPr>
          <w:p w:rsidR="005E2E81" w:rsidRDefault="00E20916">
            <w:pPr>
              <w:jc w:val="right"/>
            </w:pPr>
            <w:r>
              <w:rPr>
                <w:rFonts w:ascii="宋体" w:hAnsi="宋体" w:cs="宋体" w:hint="eastAsia"/>
                <w:color w:val="000000"/>
                <w:sz w:val="18"/>
                <w:szCs w:val="18"/>
              </w:rPr>
              <w:t>3474.33</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sz w:val="18"/>
                <w:szCs w:val="18"/>
              </w:rPr>
              <w:t>2010699</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绩效、资产评估、投资审核等聘用第三方服务经费</w:t>
            </w:r>
          </w:p>
        </w:tc>
        <w:tc>
          <w:tcPr>
            <w:tcW w:w="1349" w:type="dxa"/>
            <w:shd w:val="clear" w:color="auto" w:fill="FFFFFF"/>
            <w:vAlign w:val="center"/>
          </w:tcPr>
          <w:p w:rsidR="005E2E81" w:rsidRDefault="00E20916">
            <w:pPr>
              <w:jc w:val="right"/>
            </w:pPr>
            <w:r>
              <w:rPr>
                <w:rFonts w:ascii="宋体" w:hAnsi="宋体" w:cs="宋体" w:hint="eastAsia"/>
                <w:color w:val="000000"/>
                <w:sz w:val="18"/>
                <w:szCs w:val="18"/>
              </w:rPr>
              <w:t>0</w:t>
            </w:r>
          </w:p>
        </w:tc>
        <w:tc>
          <w:tcPr>
            <w:tcW w:w="1349" w:type="dxa"/>
            <w:shd w:val="clear" w:color="auto" w:fill="FFFFFF"/>
            <w:vAlign w:val="center"/>
          </w:tcPr>
          <w:p w:rsidR="005E2E81" w:rsidRDefault="005E2E81">
            <w:r>
              <w:rPr>
                <w:rFonts w:ascii="宋体" w:hAnsi="宋体" w:cs="宋体" w:hint="eastAsia"/>
                <w:color w:val="000000"/>
                <w:sz w:val="18"/>
                <w:szCs w:val="18"/>
              </w:rPr>
              <w:t>0.00</w:t>
            </w:r>
          </w:p>
        </w:tc>
        <w:tc>
          <w:tcPr>
            <w:tcW w:w="1349" w:type="dxa"/>
            <w:shd w:val="clear" w:color="auto" w:fill="FFFFFF"/>
            <w:vAlign w:val="center"/>
          </w:tcPr>
          <w:p w:rsidR="005E2E81" w:rsidRDefault="00FA4067">
            <w:pPr>
              <w:jc w:val="right"/>
            </w:pPr>
            <w:r>
              <w:rPr>
                <w:rFonts w:ascii="宋体" w:hAnsi="宋体" w:cs="宋体" w:hint="eastAsia"/>
                <w:color w:val="000000"/>
                <w:sz w:val="18"/>
                <w:szCs w:val="18"/>
              </w:rPr>
              <w:t>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sz w:val="18"/>
                <w:szCs w:val="18"/>
              </w:rPr>
              <w:t>2010699</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sz w:val="18"/>
                <w:szCs w:val="18"/>
              </w:rPr>
              <w:t>全区账、表、册、票据印刷经费</w:t>
            </w:r>
          </w:p>
        </w:tc>
        <w:tc>
          <w:tcPr>
            <w:tcW w:w="1349" w:type="dxa"/>
            <w:shd w:val="clear" w:color="auto" w:fill="FFFFFF"/>
            <w:vAlign w:val="center"/>
          </w:tcPr>
          <w:p w:rsidR="005E2E81" w:rsidRDefault="00E20916">
            <w:pPr>
              <w:jc w:val="right"/>
            </w:pPr>
            <w:r>
              <w:rPr>
                <w:rFonts w:ascii="宋体" w:hAnsi="宋体" w:cs="宋体" w:hint="eastAsia"/>
                <w:color w:val="000000"/>
                <w:sz w:val="18"/>
                <w:szCs w:val="18"/>
              </w:rPr>
              <w:t>0</w:t>
            </w:r>
          </w:p>
        </w:tc>
        <w:tc>
          <w:tcPr>
            <w:tcW w:w="1349" w:type="dxa"/>
            <w:shd w:val="clear" w:color="auto" w:fill="FFFFFF"/>
            <w:vAlign w:val="center"/>
          </w:tcPr>
          <w:p w:rsidR="005E2E81" w:rsidRDefault="005E2E81">
            <w:r>
              <w:rPr>
                <w:rFonts w:hint="eastAsia"/>
              </w:rPr>
              <w:t>0.00</w:t>
            </w:r>
          </w:p>
        </w:tc>
        <w:tc>
          <w:tcPr>
            <w:tcW w:w="1349" w:type="dxa"/>
            <w:shd w:val="clear" w:color="auto" w:fill="FFFFFF"/>
            <w:vAlign w:val="center"/>
          </w:tcPr>
          <w:p w:rsidR="005E2E81" w:rsidRDefault="00FA4067">
            <w:pPr>
              <w:jc w:val="right"/>
            </w:pPr>
            <w:r>
              <w:rPr>
                <w:rFonts w:ascii="宋体" w:hAnsi="宋体" w:cs="宋体" w:hint="eastAsia"/>
                <w:color w:val="000000"/>
                <w:sz w:val="18"/>
                <w:szCs w:val="18"/>
              </w:rPr>
              <w:t>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sz w:val="18"/>
                <w:szCs w:val="18"/>
              </w:rPr>
              <w:t>2010603</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金财系统建设维护费</w:t>
            </w:r>
          </w:p>
        </w:tc>
        <w:tc>
          <w:tcPr>
            <w:tcW w:w="1349" w:type="dxa"/>
            <w:shd w:val="clear" w:color="auto" w:fill="FFFFFF"/>
            <w:vAlign w:val="center"/>
          </w:tcPr>
          <w:p w:rsidR="005E2E81" w:rsidRDefault="00E20916">
            <w:pPr>
              <w:jc w:val="right"/>
            </w:pPr>
            <w:r>
              <w:rPr>
                <w:rFonts w:ascii="宋体" w:hAnsi="宋体" w:cs="宋体" w:hint="eastAsia"/>
                <w:color w:val="000000"/>
                <w:sz w:val="18"/>
                <w:szCs w:val="18"/>
              </w:rPr>
              <w:t>0</w:t>
            </w:r>
          </w:p>
        </w:tc>
        <w:tc>
          <w:tcPr>
            <w:tcW w:w="1349" w:type="dxa"/>
            <w:shd w:val="clear" w:color="auto" w:fill="FFFFFF"/>
            <w:vAlign w:val="center"/>
          </w:tcPr>
          <w:p w:rsidR="005E2E81" w:rsidRDefault="005E2E81">
            <w:r>
              <w:rPr>
                <w:rFonts w:hint="eastAsia"/>
              </w:rPr>
              <w:t>0.00</w:t>
            </w:r>
          </w:p>
        </w:tc>
        <w:tc>
          <w:tcPr>
            <w:tcW w:w="1349" w:type="dxa"/>
            <w:shd w:val="clear" w:color="auto" w:fill="FFFFFF"/>
            <w:vAlign w:val="center"/>
          </w:tcPr>
          <w:p w:rsidR="005E2E81" w:rsidRDefault="00FA4067">
            <w:pPr>
              <w:jc w:val="right"/>
            </w:pPr>
            <w:r>
              <w:rPr>
                <w:rFonts w:ascii="宋体" w:hAnsi="宋体" w:cs="宋体" w:hint="eastAsia"/>
                <w:color w:val="000000"/>
                <w:sz w:val="18"/>
                <w:szCs w:val="18"/>
              </w:rPr>
              <w:t>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农林水支出</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林业和草原</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2130201</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行政运行</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2130202</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一般行政管理事务</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2130204</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事业机构</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2130205</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森林培育</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2130206</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技术推广与转化</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2130207</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森林资源管理</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2130209</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森林生态效益补偿</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2130210</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自然保护区等管理</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2130211</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动植物保护</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2130212</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湿地保护</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2130213</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执法与监督</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2130221</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产业化管理</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2130223</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信息管理</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2130234</w:t>
            </w:r>
          </w:p>
        </w:tc>
        <w:tc>
          <w:tcPr>
            <w:tcW w:w="3101"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防灾减灾</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1490" w:type="dxa"/>
            <w:shd w:val="clear" w:color="auto" w:fill="FFFFFF"/>
            <w:vAlign w:val="center"/>
          </w:tcPr>
          <w:p w:rsidR="005E2E81" w:rsidRDefault="005E2E8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2130299</w:t>
            </w:r>
          </w:p>
        </w:tc>
        <w:tc>
          <w:tcPr>
            <w:tcW w:w="3101" w:type="dxa"/>
            <w:shd w:val="clear" w:color="auto" w:fill="FFFFFF"/>
            <w:vAlign w:val="center"/>
          </w:tcPr>
          <w:p w:rsidR="005E2E81" w:rsidRDefault="005E2E8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其他林业和草原支出</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8"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349" w:type="dxa"/>
            <w:shd w:val="clear" w:color="auto" w:fill="FFFFFF"/>
            <w:vAlign w:val="center"/>
          </w:tcPr>
          <w:p w:rsidR="005E2E81" w:rsidRDefault="005E2E81">
            <w:pPr>
              <w:jc w:val="right"/>
            </w:pPr>
            <w:r>
              <w:rPr>
                <w:rFonts w:ascii="宋体" w:hAnsi="宋体" w:cs="宋体" w:hint="eastAsia"/>
                <w:color w:val="000000"/>
                <w:sz w:val="18"/>
                <w:szCs w:val="18"/>
              </w:rPr>
              <w:t>0.00</w:t>
            </w:r>
          </w:p>
        </w:tc>
      </w:tr>
    </w:tbl>
    <w:bookmarkEnd w:id="15"/>
    <w:permEnd w:id="41"/>
    <w:p w:rsidR="005E2E81" w:rsidRDefault="005E2E81">
      <w:pPr>
        <w:sectPr w:rsidR="005E2E81">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7" w:name="PO_part2Table1Remark3"/>
      <w:r>
        <w:rPr>
          <w:rFonts w:ascii="宋体" w:hAnsi="宋体" w:cs="宋体" w:hint="eastAsia"/>
          <w:color w:val="000000"/>
          <w:kern w:val="0"/>
          <w:sz w:val="18"/>
          <w:szCs w:val="18"/>
        </w:rPr>
        <w:t xml:space="preserve"> </w:t>
      </w:r>
      <w:permStart w:id="42" w:edGrp="everyone"/>
      <w:r>
        <w:rPr>
          <w:rFonts w:ascii="宋体" w:hAnsi="宋体" w:cs="宋体" w:hint="eastAsia"/>
          <w:color w:val="000000"/>
          <w:kern w:val="0"/>
          <w:sz w:val="18"/>
          <w:szCs w:val="18"/>
        </w:rPr>
        <w:t xml:space="preserve"> 无   </w:t>
      </w:r>
      <w:permEnd w:id="42"/>
      <w:r>
        <w:rPr>
          <w:rFonts w:ascii="宋体" w:hAnsi="宋体" w:cs="宋体" w:hint="eastAsia"/>
          <w:color w:val="000000"/>
          <w:kern w:val="0"/>
          <w:sz w:val="18"/>
          <w:szCs w:val="18"/>
        </w:rPr>
        <w:t xml:space="preserve"> </w:t>
      </w:r>
      <w:bookmarkEnd w:id="17"/>
    </w:p>
    <w:p w:rsidR="005E2E81" w:rsidRDefault="005E2E81">
      <w:bookmarkStart w:id="18" w:name="PO_part2Table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544"/>
        <w:gridCol w:w="3543"/>
        <w:gridCol w:w="3545"/>
        <w:gridCol w:w="3542"/>
      </w:tblGrid>
      <w:tr w:rsidR="005E2E81">
        <w:trPr>
          <w:cantSplit/>
          <w:trHeight w:val="390"/>
          <w:tblHeader/>
          <w:jc w:val="center"/>
        </w:trPr>
        <w:tc>
          <w:tcPr>
            <w:tcW w:w="14174" w:type="dxa"/>
            <w:gridSpan w:val="4"/>
            <w:tcBorders>
              <w:top w:val="nil"/>
              <w:left w:val="nil"/>
              <w:bottom w:val="nil"/>
              <w:right w:val="nil"/>
            </w:tcBorders>
            <w:shd w:val="clear" w:color="auto" w:fill="FFFFFF"/>
            <w:vAlign w:val="center"/>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表4</w:t>
            </w:r>
          </w:p>
        </w:tc>
      </w:tr>
      <w:tr w:rsidR="005E2E81">
        <w:trPr>
          <w:cantSplit/>
          <w:trHeight w:val="495"/>
          <w:tblHeader/>
          <w:jc w:val="center"/>
        </w:trPr>
        <w:tc>
          <w:tcPr>
            <w:tcW w:w="14174" w:type="dxa"/>
            <w:gridSpan w:val="4"/>
            <w:tcBorders>
              <w:top w:val="nil"/>
              <w:left w:val="nil"/>
              <w:bottom w:val="nil"/>
              <w:right w:val="nil"/>
            </w:tcBorders>
            <w:shd w:val="clear" w:color="auto" w:fill="FFFFFF"/>
            <w:vAlign w:val="center"/>
          </w:tcPr>
          <w:p w:rsidR="005E2E81" w:rsidRDefault="005E2E81">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财政拨款收支总体情况表</w:t>
            </w:r>
          </w:p>
        </w:tc>
      </w:tr>
      <w:tr w:rsidR="005E2E81">
        <w:trPr>
          <w:cantSplit/>
          <w:trHeight w:val="390"/>
          <w:tblHeader/>
          <w:jc w:val="center"/>
        </w:trPr>
        <w:tc>
          <w:tcPr>
            <w:tcW w:w="10632" w:type="dxa"/>
            <w:gridSpan w:val="3"/>
            <w:tcBorders>
              <w:top w:val="nil"/>
              <w:left w:val="nil"/>
              <w:right w:val="nil"/>
            </w:tcBorders>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9" w:name="PO_part2Table4DivName1"/>
            <w:r>
              <w:rPr>
                <w:rFonts w:ascii="宋体" w:hAnsi="宋体" w:cs="宋体" w:hint="eastAsia"/>
                <w:color w:val="000000"/>
                <w:kern w:val="0"/>
                <w:sz w:val="18"/>
                <w:szCs w:val="18"/>
              </w:rPr>
              <w:t xml:space="preserve"> </w:t>
            </w:r>
            <w:permStart w:id="43" w:edGrp="everyone"/>
            <w:r w:rsidR="00FA4067" w:rsidRPr="00FA4067">
              <w:rPr>
                <w:rFonts w:ascii="宋体" w:hAnsi="宋体" w:cs="宋体" w:hint="eastAsia"/>
                <w:sz w:val="18"/>
                <w:szCs w:val="18"/>
                <w:lang w:val="zh-CN"/>
              </w:rPr>
              <w:t>梅州市工商行政管理局梅县区分局</w:t>
            </w:r>
            <w:permEnd w:id="43"/>
            <w:r>
              <w:rPr>
                <w:rFonts w:ascii="宋体" w:hAnsi="宋体" w:cs="宋体" w:hint="eastAsia"/>
                <w:color w:val="000000"/>
                <w:kern w:val="0"/>
                <w:sz w:val="18"/>
                <w:szCs w:val="18"/>
              </w:rPr>
              <w:t xml:space="preserve"> </w:t>
            </w:r>
            <w:bookmarkEnd w:id="19"/>
          </w:p>
        </w:tc>
        <w:tc>
          <w:tcPr>
            <w:tcW w:w="3542" w:type="dxa"/>
            <w:tcBorders>
              <w:top w:val="nil"/>
              <w:left w:val="nil"/>
              <w:right w:val="nil"/>
            </w:tcBorders>
            <w:shd w:val="clear" w:color="auto" w:fill="FFFFFF"/>
            <w:vAlign w:val="center"/>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E2E81">
        <w:trPr>
          <w:cantSplit/>
          <w:trHeight w:val="390"/>
          <w:tblHeader/>
          <w:jc w:val="center"/>
        </w:trPr>
        <w:tc>
          <w:tcPr>
            <w:tcW w:w="7087" w:type="dxa"/>
            <w:gridSpan w:val="2"/>
            <w:shd w:val="clear" w:color="auto" w:fill="FFFFFF"/>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7" w:type="dxa"/>
            <w:gridSpan w:val="2"/>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5E2E81">
        <w:trPr>
          <w:cantSplit/>
          <w:trHeight w:val="390"/>
          <w:tblHeader/>
          <w:jc w:val="center"/>
        </w:trPr>
        <w:tc>
          <w:tcPr>
            <w:tcW w:w="3544"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3"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5"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5E2E81">
        <w:trPr>
          <w:cantSplit/>
          <w:trHeight w:val="390"/>
          <w:jc w:val="center"/>
        </w:trPr>
        <w:tc>
          <w:tcPr>
            <w:tcW w:w="3544"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44" w:edGrp="everyone"/>
            <w:r>
              <w:rPr>
                <w:rFonts w:ascii="宋体" w:hAnsi="宋体" w:cs="宋体" w:hint="eastAsia"/>
                <w:color w:val="000000"/>
                <w:kern w:val="0"/>
                <w:sz w:val="18"/>
                <w:szCs w:val="18"/>
              </w:rPr>
              <w:t>一、一般公共预算</w:t>
            </w:r>
          </w:p>
        </w:tc>
        <w:tc>
          <w:tcPr>
            <w:tcW w:w="3543"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3474.33</w:t>
            </w: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5E2E81" w:rsidRDefault="00FA4067">
            <w:pPr>
              <w:jc w:val="right"/>
            </w:pPr>
            <w:r>
              <w:rPr>
                <w:rFonts w:hint="eastAsia"/>
              </w:rPr>
              <w:t>3474.33</w:t>
            </w:r>
          </w:p>
        </w:tc>
      </w:tr>
      <w:tr w:rsidR="005E2E81">
        <w:trPr>
          <w:cantSplit/>
          <w:trHeight w:val="390"/>
          <w:jc w:val="center"/>
        </w:trPr>
        <w:tc>
          <w:tcPr>
            <w:tcW w:w="3544"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w:t>
            </w:r>
          </w:p>
        </w:tc>
        <w:tc>
          <w:tcPr>
            <w:tcW w:w="354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三、国有资本经营预算</w:t>
            </w:r>
          </w:p>
        </w:tc>
        <w:tc>
          <w:tcPr>
            <w:tcW w:w="3543"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2"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
        </w:tc>
        <w:tc>
          <w:tcPr>
            <w:tcW w:w="3543" w:type="dxa"/>
            <w:shd w:val="clear" w:color="auto" w:fill="FFFFFF"/>
            <w:vAlign w:val="center"/>
          </w:tcPr>
          <w:p w:rsidR="005E2E81" w:rsidRDefault="005E2E81">
            <w:pPr>
              <w:jc w:val="right"/>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permEnd w:id="44"/>
      <w:tr w:rsidR="005E2E81">
        <w:trPr>
          <w:cantSplit/>
          <w:trHeight w:val="390"/>
          <w:jc w:val="center"/>
        </w:trPr>
        <w:tc>
          <w:tcPr>
            <w:tcW w:w="3544"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3" w:type="dxa"/>
            <w:shd w:val="clear" w:color="auto" w:fill="FFFFFF"/>
            <w:vAlign w:val="center"/>
          </w:tcPr>
          <w:p w:rsidR="005E2E81" w:rsidRDefault="00FA4067">
            <w:pPr>
              <w:jc w:val="right"/>
              <w:rPr>
                <w:rFonts w:ascii="宋体" w:hAnsi="宋体" w:cs="宋体"/>
                <w:color w:val="000000"/>
                <w:sz w:val="18"/>
                <w:szCs w:val="18"/>
              </w:rPr>
            </w:pPr>
            <w:permStart w:id="45" w:edGrp="everyone"/>
            <w:r>
              <w:rPr>
                <w:rFonts w:ascii="宋体" w:hAnsi="宋体" w:cs="宋体" w:hint="eastAsia"/>
                <w:color w:val="000000"/>
                <w:sz w:val="18"/>
                <w:szCs w:val="18"/>
              </w:rPr>
              <w:t>3474.33</w:t>
            </w:r>
            <w:permEnd w:id="45"/>
          </w:p>
        </w:tc>
        <w:tc>
          <w:tcPr>
            <w:tcW w:w="3545"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5E2E81" w:rsidRDefault="005E2E81">
            <w:permStart w:id="46" w:edGrp="everyone"/>
            <w:r>
              <w:rPr>
                <w:rFonts w:hint="eastAsia"/>
              </w:rPr>
              <w:t>3</w:t>
            </w:r>
            <w:r w:rsidR="00FA4067">
              <w:rPr>
                <w:rFonts w:hint="eastAsia"/>
              </w:rPr>
              <w:t>474.33</w:t>
            </w:r>
            <w:permEnd w:id="46"/>
          </w:p>
        </w:tc>
      </w:tr>
      <w:tr w:rsidR="005E2E81">
        <w:trPr>
          <w:cantSplit/>
          <w:trHeight w:val="390"/>
          <w:jc w:val="center"/>
        </w:trPr>
        <w:tc>
          <w:tcPr>
            <w:tcW w:w="3544" w:type="dxa"/>
            <w:shd w:val="clear" w:color="auto" w:fill="FFFFFF"/>
            <w:vAlign w:val="center"/>
          </w:tcPr>
          <w:p w:rsidR="005E2E81" w:rsidRDefault="005E2E81">
            <w:pPr>
              <w:jc w:val="left"/>
              <w:rPr>
                <w:rFonts w:ascii="宋体" w:hAnsi="宋体" w:cs="宋体"/>
                <w:color w:val="000000"/>
                <w:sz w:val="18"/>
                <w:szCs w:val="18"/>
              </w:rPr>
            </w:pPr>
            <w:permStart w:id="47" w:edGrp="everyone"/>
          </w:p>
        </w:tc>
        <w:tc>
          <w:tcPr>
            <w:tcW w:w="3543" w:type="dxa"/>
            <w:shd w:val="clear" w:color="auto" w:fill="FFFFFF"/>
            <w:vAlign w:val="center"/>
          </w:tcPr>
          <w:p w:rsidR="005E2E81" w:rsidRDefault="005E2E81">
            <w:pPr>
              <w:rPr>
                <w:rFonts w:ascii="宋体" w:hAnsi="宋体" w:cs="宋体"/>
                <w:color w:val="000000"/>
                <w:sz w:val="18"/>
                <w:szCs w:val="18"/>
              </w:rPr>
            </w:pPr>
          </w:p>
        </w:tc>
        <w:tc>
          <w:tcPr>
            <w:tcW w:w="3545"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二十三、结转下年</w:t>
            </w:r>
          </w:p>
        </w:tc>
        <w:tc>
          <w:tcPr>
            <w:tcW w:w="3542" w:type="dxa"/>
            <w:shd w:val="clear" w:color="auto" w:fill="FFFFFF"/>
            <w:vAlign w:val="center"/>
          </w:tcPr>
          <w:p w:rsidR="005E2E81" w:rsidRDefault="005E2E81">
            <w:pPr>
              <w:jc w:val="right"/>
            </w:pPr>
            <w:r>
              <w:rPr>
                <w:rFonts w:ascii="宋体" w:hAnsi="宋体" w:cs="宋体" w:hint="eastAsia"/>
                <w:color w:val="000000"/>
                <w:sz w:val="18"/>
                <w:szCs w:val="18"/>
              </w:rPr>
              <w:t>0.00</w:t>
            </w:r>
          </w:p>
        </w:tc>
      </w:tr>
      <w:permEnd w:id="47"/>
      <w:tr w:rsidR="005E2E81">
        <w:trPr>
          <w:cantSplit/>
          <w:trHeight w:val="390"/>
          <w:jc w:val="center"/>
        </w:trPr>
        <w:tc>
          <w:tcPr>
            <w:tcW w:w="3544"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3" w:type="dxa"/>
            <w:shd w:val="clear" w:color="auto" w:fill="FFFFFF"/>
            <w:vAlign w:val="center"/>
          </w:tcPr>
          <w:p w:rsidR="005E2E81" w:rsidRDefault="005E2E81">
            <w:pPr>
              <w:jc w:val="right"/>
              <w:rPr>
                <w:rFonts w:ascii="宋体" w:hAnsi="宋体" w:cs="宋体"/>
                <w:color w:val="000000"/>
                <w:sz w:val="18"/>
                <w:szCs w:val="18"/>
              </w:rPr>
            </w:pPr>
            <w:permStart w:id="48" w:edGrp="everyone"/>
            <w:r>
              <w:rPr>
                <w:rFonts w:ascii="宋体" w:hAnsi="宋体" w:cs="宋体" w:hint="eastAsia"/>
                <w:color w:val="000000"/>
                <w:sz w:val="18"/>
                <w:szCs w:val="18"/>
              </w:rPr>
              <w:t>3</w:t>
            </w:r>
            <w:r w:rsidR="00FA4067">
              <w:rPr>
                <w:rFonts w:ascii="宋体" w:hAnsi="宋体" w:cs="宋体" w:hint="eastAsia"/>
                <w:color w:val="000000"/>
                <w:sz w:val="18"/>
                <w:szCs w:val="18"/>
              </w:rPr>
              <w:t>474.33</w:t>
            </w:r>
            <w:permEnd w:id="48"/>
          </w:p>
        </w:tc>
        <w:tc>
          <w:tcPr>
            <w:tcW w:w="3545"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5E2E81" w:rsidRDefault="005E2E81">
            <w:pPr>
              <w:jc w:val="right"/>
              <w:rPr>
                <w:rFonts w:ascii="宋体" w:hAnsi="宋体" w:cs="宋体"/>
                <w:color w:val="000000"/>
                <w:sz w:val="18"/>
                <w:szCs w:val="18"/>
              </w:rPr>
            </w:pPr>
            <w:permStart w:id="49" w:edGrp="everyone"/>
            <w:r>
              <w:rPr>
                <w:rFonts w:ascii="宋体" w:hAnsi="宋体" w:cs="宋体" w:hint="eastAsia"/>
                <w:color w:val="000000"/>
                <w:sz w:val="18"/>
                <w:szCs w:val="18"/>
              </w:rPr>
              <w:t>3</w:t>
            </w:r>
            <w:r w:rsidR="00FA4067">
              <w:rPr>
                <w:rFonts w:ascii="宋体" w:hAnsi="宋体" w:cs="宋体" w:hint="eastAsia"/>
                <w:color w:val="000000"/>
                <w:sz w:val="18"/>
                <w:szCs w:val="18"/>
              </w:rPr>
              <w:t>474.33</w:t>
            </w:r>
            <w:permEnd w:id="49"/>
          </w:p>
        </w:tc>
      </w:tr>
    </w:tbl>
    <w:bookmarkEnd w:id="18"/>
    <w:p w:rsidR="005E2E81" w:rsidRDefault="005E2E81">
      <w:pPr>
        <w:sectPr w:rsidR="005E2E81">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0" w:name="PO_part1remark4"/>
      <w:r>
        <w:rPr>
          <w:rFonts w:ascii="宋体" w:hAnsi="宋体" w:cs="宋体" w:hint="eastAsia"/>
          <w:color w:val="000000"/>
          <w:kern w:val="0"/>
          <w:sz w:val="18"/>
          <w:szCs w:val="18"/>
        </w:rPr>
        <w:t xml:space="preserve"> </w:t>
      </w:r>
      <w:permStart w:id="50" w:edGrp="everyone"/>
      <w:r>
        <w:rPr>
          <w:rFonts w:ascii="宋体" w:hAnsi="宋体" w:cs="宋体" w:hint="eastAsia"/>
          <w:color w:val="000000"/>
          <w:kern w:val="0"/>
          <w:sz w:val="18"/>
          <w:szCs w:val="18"/>
        </w:rPr>
        <w:t>表中功能分类科目，根据各部门实际预算编制情况编列。</w:t>
      </w:r>
      <w:permEnd w:id="50"/>
      <w:r>
        <w:rPr>
          <w:rFonts w:ascii="宋体" w:hAnsi="宋体" w:cs="宋体" w:hint="eastAsia"/>
          <w:color w:val="000000"/>
          <w:kern w:val="0"/>
          <w:sz w:val="18"/>
          <w:szCs w:val="18"/>
        </w:rPr>
        <w:t xml:space="preserve"> </w:t>
      </w:r>
      <w:bookmarkEnd w:id="20"/>
    </w:p>
    <w:p w:rsidR="005E2E81" w:rsidRDefault="005E2E81">
      <w:bookmarkStart w:id="21" w:name="PO_part2Table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870"/>
        <w:gridCol w:w="3218"/>
        <w:gridCol w:w="2310"/>
        <w:gridCol w:w="3776"/>
      </w:tblGrid>
      <w:tr w:rsidR="005E2E81">
        <w:trPr>
          <w:cantSplit/>
          <w:trHeight w:val="390"/>
          <w:tblHeader/>
          <w:jc w:val="center"/>
        </w:trPr>
        <w:tc>
          <w:tcPr>
            <w:tcW w:w="14174" w:type="dxa"/>
            <w:gridSpan w:val="4"/>
            <w:tcBorders>
              <w:top w:val="nil"/>
              <w:left w:val="nil"/>
              <w:bottom w:val="nil"/>
              <w:right w:val="nil"/>
            </w:tcBorders>
            <w:vAlign w:val="bottom"/>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表5</w:t>
            </w:r>
          </w:p>
        </w:tc>
      </w:tr>
      <w:tr w:rsidR="005E2E81">
        <w:trPr>
          <w:cantSplit/>
          <w:trHeight w:val="495"/>
          <w:tblHeader/>
          <w:jc w:val="center"/>
        </w:trPr>
        <w:tc>
          <w:tcPr>
            <w:tcW w:w="14174" w:type="dxa"/>
            <w:gridSpan w:val="4"/>
            <w:tcBorders>
              <w:top w:val="nil"/>
              <w:left w:val="nil"/>
              <w:bottom w:val="nil"/>
              <w:right w:val="nil"/>
            </w:tcBorders>
            <w:shd w:val="clear" w:color="auto" w:fill="FFFFFF"/>
            <w:vAlign w:val="center"/>
          </w:tcPr>
          <w:p w:rsidR="005E2E81" w:rsidRDefault="005E2E81">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一般公共预算支出情况表（按功能分类科目）</w:t>
            </w:r>
          </w:p>
        </w:tc>
      </w:tr>
      <w:tr w:rsidR="005E2E81">
        <w:trPr>
          <w:cantSplit/>
          <w:trHeight w:val="390"/>
          <w:tblHeader/>
          <w:jc w:val="center"/>
        </w:trPr>
        <w:tc>
          <w:tcPr>
            <w:tcW w:w="8088" w:type="dxa"/>
            <w:gridSpan w:val="2"/>
            <w:tcBorders>
              <w:top w:val="nil"/>
              <w:left w:val="nil"/>
              <w:right w:val="nil"/>
            </w:tcBorders>
            <w:shd w:val="clear" w:color="auto" w:fill="FFFFFF"/>
            <w:vAlign w:val="center"/>
          </w:tcPr>
          <w:p w:rsidR="005E2E81" w:rsidRDefault="005E2E81">
            <w:pPr>
              <w:rPr>
                <w:rFonts w:ascii="Arial" w:hAnsi="Arial" w:cs="Arial"/>
                <w:color w:val="000000"/>
                <w:sz w:val="20"/>
                <w:szCs w:val="20"/>
              </w:rPr>
            </w:pPr>
            <w:r>
              <w:rPr>
                <w:rFonts w:ascii="宋体" w:hAnsi="宋体" w:cs="宋体" w:hint="eastAsia"/>
                <w:color w:val="000000"/>
                <w:kern w:val="0"/>
                <w:sz w:val="18"/>
                <w:szCs w:val="18"/>
              </w:rPr>
              <w:t>单位名称：</w:t>
            </w:r>
            <w:bookmarkStart w:id="22" w:name="PO_part2Table5DivName1"/>
            <w:r>
              <w:rPr>
                <w:rFonts w:ascii="宋体" w:hAnsi="宋体" w:cs="宋体" w:hint="eastAsia"/>
                <w:color w:val="000000"/>
                <w:kern w:val="0"/>
                <w:sz w:val="18"/>
                <w:szCs w:val="18"/>
              </w:rPr>
              <w:t xml:space="preserve"> </w:t>
            </w:r>
            <w:permStart w:id="51" w:edGrp="everyone"/>
            <w:r w:rsidR="00FA4067" w:rsidRPr="00FA4067">
              <w:rPr>
                <w:rFonts w:ascii="宋体" w:hAnsi="宋体" w:cs="宋体" w:hint="eastAsia"/>
                <w:sz w:val="18"/>
                <w:szCs w:val="18"/>
                <w:lang w:val="zh-CN"/>
              </w:rPr>
              <w:t>梅州市工商行政管理局梅县区分局</w:t>
            </w:r>
            <w:permEnd w:id="51"/>
            <w:r>
              <w:rPr>
                <w:rFonts w:ascii="宋体" w:hAnsi="宋体" w:cs="宋体" w:hint="eastAsia"/>
                <w:color w:val="000000"/>
                <w:kern w:val="0"/>
                <w:sz w:val="18"/>
                <w:szCs w:val="18"/>
              </w:rPr>
              <w:t xml:space="preserve"> </w:t>
            </w:r>
            <w:bookmarkEnd w:id="22"/>
          </w:p>
        </w:tc>
        <w:tc>
          <w:tcPr>
            <w:tcW w:w="6086" w:type="dxa"/>
            <w:gridSpan w:val="2"/>
            <w:tcBorders>
              <w:top w:val="nil"/>
              <w:left w:val="nil"/>
              <w:right w:val="nil"/>
            </w:tcBorders>
            <w:vAlign w:val="bottom"/>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E2E81">
        <w:trPr>
          <w:cantSplit/>
          <w:trHeight w:val="390"/>
          <w:tblHeader/>
          <w:jc w:val="center"/>
        </w:trPr>
        <w:tc>
          <w:tcPr>
            <w:tcW w:w="4870" w:type="dxa"/>
            <w:vMerge w:val="restart"/>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功能科目名称</w:t>
            </w:r>
          </w:p>
        </w:tc>
        <w:tc>
          <w:tcPr>
            <w:tcW w:w="9304" w:type="dxa"/>
            <w:gridSpan w:val="3"/>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一般公共预算支出</w:t>
            </w:r>
          </w:p>
        </w:tc>
      </w:tr>
      <w:tr w:rsidR="005E2E81">
        <w:trPr>
          <w:cantSplit/>
          <w:trHeight w:val="390"/>
          <w:tblHeader/>
          <w:jc w:val="center"/>
        </w:trPr>
        <w:tc>
          <w:tcPr>
            <w:tcW w:w="4870" w:type="dxa"/>
            <w:vMerge/>
            <w:shd w:val="clear" w:color="auto" w:fill="FFFFFF"/>
            <w:vAlign w:val="center"/>
          </w:tcPr>
          <w:p w:rsidR="005E2E81" w:rsidRDefault="005E2E81">
            <w:pPr>
              <w:jc w:val="center"/>
              <w:rPr>
                <w:rFonts w:ascii="宋体" w:hAnsi="宋体" w:cs="宋体"/>
                <w:color w:val="000000"/>
                <w:sz w:val="18"/>
                <w:szCs w:val="18"/>
              </w:rPr>
            </w:pPr>
          </w:p>
        </w:tc>
        <w:tc>
          <w:tcPr>
            <w:tcW w:w="3218"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2310"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3776"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5E2E81">
        <w:trPr>
          <w:cantSplit/>
          <w:trHeight w:val="495"/>
          <w:jc w:val="center"/>
        </w:trPr>
        <w:tc>
          <w:tcPr>
            <w:tcW w:w="4870" w:type="dxa"/>
            <w:shd w:val="clear" w:color="auto" w:fill="FFFFFF"/>
            <w:vAlign w:val="center"/>
          </w:tcPr>
          <w:p w:rsidR="005E2E81" w:rsidRDefault="005E2E81">
            <w:pPr>
              <w:widowControl/>
              <w:jc w:val="center"/>
              <w:textAlignment w:val="center"/>
              <w:rPr>
                <w:rFonts w:ascii="宋体" w:hAnsi="宋体" w:cs="宋体"/>
                <w:color w:val="000000"/>
                <w:sz w:val="18"/>
                <w:szCs w:val="18"/>
              </w:rPr>
            </w:pPr>
            <w:permStart w:id="52" w:edGrp="everyone" w:colFirst="1" w:colLast="1"/>
            <w:permStart w:id="53" w:edGrp="everyone" w:colFirst="2" w:colLast="2"/>
            <w:permStart w:id="54" w:edGrp="everyone" w:colFirst="3" w:colLast="3"/>
            <w:r>
              <w:rPr>
                <w:rFonts w:ascii="宋体" w:hAnsi="宋体" w:cs="宋体" w:hint="eastAsia"/>
                <w:color w:val="000000"/>
                <w:kern w:val="0"/>
                <w:sz w:val="18"/>
                <w:szCs w:val="18"/>
              </w:rPr>
              <w:t>合    计</w:t>
            </w:r>
          </w:p>
        </w:tc>
        <w:tc>
          <w:tcPr>
            <w:tcW w:w="3218" w:type="dxa"/>
            <w:shd w:val="clear" w:color="auto" w:fill="FFFFFF"/>
            <w:vAlign w:val="center"/>
          </w:tcPr>
          <w:p w:rsidR="005E2E81" w:rsidRDefault="005E2E81" w:rsidP="00FA4067">
            <w:pPr>
              <w:jc w:val="right"/>
              <w:rPr>
                <w:rFonts w:ascii="宋体" w:hAnsi="宋体" w:cs="宋体"/>
                <w:color w:val="000000"/>
                <w:sz w:val="18"/>
                <w:szCs w:val="18"/>
              </w:rPr>
            </w:pPr>
            <w:r>
              <w:rPr>
                <w:rFonts w:ascii="宋体" w:hAnsi="宋体" w:cs="宋体" w:hint="eastAsia"/>
                <w:color w:val="000000"/>
                <w:sz w:val="18"/>
                <w:szCs w:val="18"/>
              </w:rPr>
              <w:t>3</w:t>
            </w:r>
            <w:r w:rsidR="00FA4067">
              <w:rPr>
                <w:rFonts w:ascii="宋体" w:hAnsi="宋体" w:cs="宋体" w:hint="eastAsia"/>
                <w:color w:val="000000"/>
                <w:sz w:val="18"/>
                <w:szCs w:val="18"/>
              </w:rPr>
              <w:t>474.33</w:t>
            </w:r>
          </w:p>
        </w:tc>
        <w:tc>
          <w:tcPr>
            <w:tcW w:w="2310"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3474.33</w:t>
            </w:r>
          </w:p>
        </w:tc>
        <w:tc>
          <w:tcPr>
            <w:tcW w:w="3776"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permStart w:id="55" w:edGrp="everyone"/>
            <w:permEnd w:id="52"/>
            <w:permEnd w:id="53"/>
            <w:permEnd w:id="54"/>
            <w:r>
              <w:rPr>
                <w:rFonts w:ascii="宋体" w:hAnsi="宋体" w:cs="宋体" w:hint="eastAsia"/>
                <w:color w:val="000000"/>
                <w:kern w:val="0"/>
                <w:sz w:val="18"/>
                <w:szCs w:val="18"/>
              </w:rPr>
              <w:t>[201]一般公共服务支出</w:t>
            </w:r>
          </w:p>
        </w:tc>
        <w:tc>
          <w:tcPr>
            <w:tcW w:w="3218"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3474.33</w:t>
            </w:r>
          </w:p>
        </w:tc>
        <w:tc>
          <w:tcPr>
            <w:tcW w:w="2310"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3474.33</w:t>
            </w:r>
          </w:p>
        </w:tc>
        <w:tc>
          <w:tcPr>
            <w:tcW w:w="3776"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0</w:t>
            </w:r>
          </w:p>
        </w:tc>
      </w:tr>
      <w:tr w:rsidR="005E2E81">
        <w:trPr>
          <w:cantSplit/>
          <w:trHeight w:val="495"/>
          <w:jc w:val="center"/>
        </w:trPr>
        <w:tc>
          <w:tcPr>
            <w:tcW w:w="4870" w:type="dxa"/>
            <w:shd w:val="clear" w:color="auto" w:fill="FFFFFF"/>
            <w:vAlign w:val="center"/>
          </w:tcPr>
          <w:p w:rsidR="005E2E81" w:rsidRDefault="005E2E81" w:rsidP="00FA4067">
            <w:pPr>
              <w:widowControl/>
              <w:textAlignment w:val="center"/>
              <w:rPr>
                <w:rFonts w:ascii="宋体" w:hAnsi="宋体" w:cs="宋体"/>
                <w:color w:val="000000"/>
                <w:sz w:val="18"/>
                <w:szCs w:val="18"/>
              </w:rPr>
            </w:pPr>
            <w:r>
              <w:rPr>
                <w:rFonts w:ascii="宋体" w:hAnsi="宋体" w:cs="宋体" w:hint="eastAsia"/>
                <w:color w:val="000000"/>
                <w:kern w:val="0"/>
                <w:sz w:val="18"/>
                <w:szCs w:val="18"/>
              </w:rPr>
              <w:t>[201</w:t>
            </w:r>
            <w:r w:rsidR="00FA4067">
              <w:rPr>
                <w:rFonts w:ascii="宋体" w:hAnsi="宋体" w:cs="宋体" w:hint="eastAsia"/>
                <w:color w:val="000000"/>
                <w:kern w:val="0"/>
                <w:sz w:val="18"/>
                <w:szCs w:val="18"/>
              </w:rPr>
              <w:t>15</w:t>
            </w:r>
            <w:r>
              <w:rPr>
                <w:rFonts w:ascii="宋体" w:hAnsi="宋体" w:cs="宋体" w:hint="eastAsia"/>
                <w:color w:val="000000"/>
                <w:kern w:val="0"/>
                <w:sz w:val="18"/>
                <w:szCs w:val="18"/>
              </w:rPr>
              <w:t>]</w:t>
            </w:r>
            <w:r w:rsidR="00FA4067">
              <w:rPr>
                <w:rFonts w:ascii="宋体" w:hAnsi="宋体" w:cs="宋体" w:hint="eastAsia"/>
                <w:color w:val="000000"/>
                <w:kern w:val="0"/>
                <w:sz w:val="18"/>
                <w:szCs w:val="18"/>
              </w:rPr>
              <w:t>工商行政管理</w:t>
            </w:r>
            <w:r>
              <w:rPr>
                <w:rFonts w:ascii="宋体" w:hAnsi="宋体" w:cs="宋体" w:hint="eastAsia"/>
                <w:color w:val="000000"/>
                <w:kern w:val="0"/>
                <w:sz w:val="18"/>
                <w:szCs w:val="18"/>
              </w:rPr>
              <w:t>事务</w:t>
            </w:r>
          </w:p>
        </w:tc>
        <w:tc>
          <w:tcPr>
            <w:tcW w:w="3218"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3474.33</w:t>
            </w:r>
          </w:p>
        </w:tc>
        <w:tc>
          <w:tcPr>
            <w:tcW w:w="2310"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3474.33</w:t>
            </w:r>
          </w:p>
        </w:tc>
        <w:tc>
          <w:tcPr>
            <w:tcW w:w="3776"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0</w:t>
            </w:r>
          </w:p>
        </w:tc>
      </w:tr>
      <w:tr w:rsidR="005E2E81">
        <w:trPr>
          <w:cantSplit/>
          <w:trHeight w:val="495"/>
          <w:jc w:val="center"/>
        </w:trPr>
        <w:tc>
          <w:tcPr>
            <w:tcW w:w="4870" w:type="dxa"/>
            <w:shd w:val="clear" w:color="auto" w:fill="FFFFFF"/>
            <w:vAlign w:val="center"/>
          </w:tcPr>
          <w:p w:rsidR="005E2E81" w:rsidRDefault="005E2E81" w:rsidP="00FA4067">
            <w:pPr>
              <w:widowControl/>
              <w:textAlignment w:val="center"/>
              <w:rPr>
                <w:rFonts w:ascii="宋体" w:hAnsi="宋体" w:cs="宋体"/>
                <w:color w:val="000000"/>
                <w:sz w:val="18"/>
                <w:szCs w:val="18"/>
              </w:rPr>
            </w:pPr>
            <w:r>
              <w:rPr>
                <w:rFonts w:ascii="宋体" w:hAnsi="宋体" w:cs="宋体" w:hint="eastAsia"/>
                <w:color w:val="000000"/>
                <w:kern w:val="0"/>
                <w:sz w:val="18"/>
                <w:szCs w:val="18"/>
              </w:rPr>
              <w:t>201</w:t>
            </w:r>
            <w:r w:rsidR="00FA4067">
              <w:rPr>
                <w:rFonts w:ascii="宋体" w:hAnsi="宋体" w:cs="宋体" w:hint="eastAsia"/>
                <w:color w:val="000000"/>
                <w:kern w:val="0"/>
                <w:sz w:val="18"/>
                <w:szCs w:val="18"/>
              </w:rPr>
              <w:t>15</w:t>
            </w:r>
            <w:r>
              <w:rPr>
                <w:rFonts w:ascii="宋体" w:hAnsi="宋体" w:cs="宋体" w:hint="eastAsia"/>
                <w:color w:val="000000"/>
                <w:kern w:val="0"/>
                <w:sz w:val="18"/>
                <w:szCs w:val="18"/>
              </w:rPr>
              <w:t>01]行政运行</w:t>
            </w:r>
          </w:p>
        </w:tc>
        <w:tc>
          <w:tcPr>
            <w:tcW w:w="3218"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3474.33</w:t>
            </w:r>
          </w:p>
        </w:tc>
        <w:tc>
          <w:tcPr>
            <w:tcW w:w="2310"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3474.33</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[2010699]绩效、资产评估、投资审核等聘用第三方服务经费</w:t>
            </w:r>
          </w:p>
        </w:tc>
        <w:tc>
          <w:tcPr>
            <w:tcW w:w="3218"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0</w:t>
            </w:r>
          </w:p>
          <w:p w:rsidR="005E2E81" w:rsidRDefault="005E2E81">
            <w:pPr>
              <w:jc w:val="right"/>
              <w:rPr>
                <w:rFonts w:ascii="宋体" w:hAnsi="宋体" w:cs="宋体"/>
                <w:color w:val="000000"/>
                <w:sz w:val="18"/>
                <w:szCs w:val="18"/>
              </w:rPr>
            </w:pP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2010699]全区账、表、册、票据印刷经费</w:t>
            </w:r>
          </w:p>
        </w:tc>
        <w:tc>
          <w:tcPr>
            <w:tcW w:w="3218"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[2010603]金财系统建设维护费</w:t>
            </w:r>
          </w:p>
        </w:tc>
        <w:tc>
          <w:tcPr>
            <w:tcW w:w="3218" w:type="dxa"/>
            <w:shd w:val="clear" w:color="auto" w:fill="FFFFFF"/>
            <w:vAlign w:val="center"/>
          </w:tcPr>
          <w:p w:rsidR="005E2E81" w:rsidRDefault="00FA4067">
            <w:pPr>
              <w:jc w:val="right"/>
              <w:rPr>
                <w:rFonts w:ascii="宋体" w:hAnsi="宋体" w:cs="宋体"/>
                <w:color w:val="000000"/>
                <w:sz w:val="18"/>
                <w:szCs w:val="18"/>
              </w:rPr>
            </w:pPr>
            <w:r>
              <w:rPr>
                <w:rFonts w:ascii="宋体" w:hAnsi="宋体" w:cs="宋体" w:hint="eastAsia"/>
                <w:color w:val="000000"/>
                <w:sz w:val="18"/>
                <w:szCs w:val="18"/>
              </w:rPr>
              <w:t>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FA4067">
            <w:pPr>
              <w:ind w:firstLineChars="1700" w:firstLine="3060"/>
              <w:rPr>
                <w:rFonts w:ascii="宋体" w:hAnsi="宋体" w:cs="宋体"/>
                <w:color w:val="000000"/>
                <w:sz w:val="18"/>
                <w:szCs w:val="18"/>
              </w:rPr>
            </w:pPr>
            <w:r>
              <w:rPr>
                <w:rFonts w:ascii="宋体" w:hAnsi="宋体" w:cs="宋体" w:hint="eastAsia"/>
                <w:color w:val="000000"/>
                <w:sz w:val="18"/>
                <w:szCs w:val="18"/>
              </w:rPr>
              <w:t>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[213]农林水支出</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[21302]林业和草原</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[2130201]行政运行</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[2130202]一般行政管理事务</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[2130204]事业机构</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[2130205]森林培育</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[2130206]技术推广与转化</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[2130207]森林资源管理</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[2130209]森林生态效益补偿</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[2130210]自然保护区等管理</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[2130211]动植物保护</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[2130212]湿地保护</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[2130213]执法与监督</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[2130221]产业化管理</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[2130223]信息管理</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jc w:val="center"/>
        </w:trPr>
        <w:tc>
          <w:tcPr>
            <w:tcW w:w="4870" w:type="dxa"/>
            <w:shd w:val="clear" w:color="auto" w:fill="FFFFFF"/>
            <w:vAlign w:val="center"/>
          </w:tcPr>
          <w:p w:rsidR="005E2E81" w:rsidRDefault="005E2E81">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[2130299]其他林业和草原支出</w:t>
            </w:r>
          </w:p>
        </w:tc>
        <w:tc>
          <w:tcPr>
            <w:tcW w:w="3218"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bl>
    <w:bookmarkEnd w:id="21"/>
    <w:permEnd w:id="55"/>
    <w:p w:rsidR="005E2E81" w:rsidRDefault="005E2E81">
      <w:pPr>
        <w:sectPr w:rsidR="005E2E81">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3" w:name="PO_part1remark5"/>
      <w:r>
        <w:rPr>
          <w:rFonts w:ascii="宋体" w:hAnsi="宋体" w:cs="宋体" w:hint="eastAsia"/>
          <w:color w:val="000000"/>
          <w:kern w:val="0"/>
          <w:sz w:val="18"/>
          <w:szCs w:val="18"/>
        </w:rPr>
        <w:t xml:space="preserve"> </w:t>
      </w:r>
      <w:permStart w:id="56" w:edGrp="everyone"/>
      <w:r>
        <w:rPr>
          <w:rFonts w:ascii="宋体" w:hAnsi="宋体" w:cs="宋体" w:hint="eastAsia"/>
          <w:color w:val="000000"/>
          <w:kern w:val="0"/>
          <w:sz w:val="18"/>
          <w:szCs w:val="18"/>
        </w:rPr>
        <w:t xml:space="preserve">  无  </w:t>
      </w:r>
      <w:permEnd w:id="56"/>
      <w:r>
        <w:rPr>
          <w:rFonts w:ascii="宋体" w:hAnsi="宋体" w:cs="宋体" w:hint="eastAsia"/>
          <w:color w:val="000000"/>
          <w:kern w:val="0"/>
          <w:sz w:val="18"/>
          <w:szCs w:val="18"/>
        </w:rPr>
        <w:t xml:space="preserve"> </w:t>
      </w:r>
      <w:bookmarkEnd w:id="23"/>
    </w:p>
    <w:p w:rsidR="005E2E81" w:rsidRDefault="005E2E81">
      <w:bookmarkStart w:id="24" w:name="PO_part2Table6an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627"/>
        <w:gridCol w:w="5036"/>
        <w:gridCol w:w="4510"/>
      </w:tblGrid>
      <w:tr w:rsidR="005E2E81">
        <w:trPr>
          <w:cantSplit/>
          <w:trHeight w:val="390"/>
          <w:tblHeader/>
          <w:jc w:val="center"/>
        </w:trPr>
        <w:tc>
          <w:tcPr>
            <w:tcW w:w="14173" w:type="dxa"/>
            <w:gridSpan w:val="3"/>
            <w:tcBorders>
              <w:top w:val="nil"/>
              <w:left w:val="nil"/>
              <w:bottom w:val="nil"/>
              <w:right w:val="nil"/>
            </w:tcBorders>
            <w:vAlign w:val="bottom"/>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表6</w:t>
            </w:r>
          </w:p>
        </w:tc>
      </w:tr>
      <w:tr w:rsidR="005E2E81">
        <w:trPr>
          <w:cantSplit/>
          <w:trHeight w:val="495"/>
          <w:tblHeader/>
          <w:jc w:val="center"/>
        </w:trPr>
        <w:tc>
          <w:tcPr>
            <w:tcW w:w="14173" w:type="dxa"/>
            <w:gridSpan w:val="3"/>
            <w:tcBorders>
              <w:top w:val="nil"/>
              <w:left w:val="nil"/>
              <w:bottom w:val="nil"/>
              <w:right w:val="nil"/>
            </w:tcBorders>
            <w:shd w:val="clear" w:color="auto" w:fill="FFFFFF"/>
            <w:vAlign w:val="center"/>
          </w:tcPr>
          <w:p w:rsidR="005E2E81" w:rsidRDefault="005E2E81">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一般公共预算基本支出情况表（按经济分类款级科目）</w:t>
            </w:r>
          </w:p>
        </w:tc>
      </w:tr>
      <w:tr w:rsidR="005E2E81">
        <w:trPr>
          <w:cantSplit/>
          <w:trHeight w:val="390"/>
          <w:tblHeader/>
          <w:jc w:val="center"/>
        </w:trPr>
        <w:tc>
          <w:tcPr>
            <w:tcW w:w="9663" w:type="dxa"/>
            <w:gridSpan w:val="2"/>
            <w:tcBorders>
              <w:top w:val="nil"/>
              <w:left w:val="nil"/>
              <w:right w:val="nil"/>
            </w:tcBorders>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25" w:name="PO_part2Table6DivName1"/>
            <w:r>
              <w:rPr>
                <w:rFonts w:ascii="宋体" w:hAnsi="宋体" w:cs="宋体" w:hint="eastAsia"/>
                <w:color w:val="000000"/>
                <w:kern w:val="0"/>
                <w:sz w:val="18"/>
                <w:szCs w:val="18"/>
              </w:rPr>
              <w:t xml:space="preserve"> </w:t>
            </w:r>
            <w:permStart w:id="57" w:edGrp="everyone"/>
            <w:r w:rsidR="000C4817" w:rsidRPr="000C4817">
              <w:rPr>
                <w:rFonts w:ascii="宋体" w:hAnsi="宋体" w:cs="宋体" w:hint="eastAsia"/>
                <w:sz w:val="18"/>
                <w:szCs w:val="18"/>
                <w:lang w:val="zh-CN"/>
              </w:rPr>
              <w:t>梅州市工商行政管理局梅县区分局</w:t>
            </w:r>
            <w:permEnd w:id="57"/>
            <w:r>
              <w:rPr>
                <w:rFonts w:ascii="宋体" w:hAnsi="宋体" w:cs="宋体" w:hint="eastAsia"/>
                <w:color w:val="000000"/>
                <w:kern w:val="0"/>
                <w:sz w:val="18"/>
                <w:szCs w:val="18"/>
              </w:rPr>
              <w:t xml:space="preserve"> </w:t>
            </w:r>
            <w:bookmarkEnd w:id="25"/>
          </w:p>
        </w:tc>
        <w:tc>
          <w:tcPr>
            <w:tcW w:w="4510" w:type="dxa"/>
            <w:tcBorders>
              <w:top w:val="nil"/>
              <w:left w:val="nil"/>
              <w:right w:val="nil"/>
            </w:tcBorders>
            <w:shd w:val="clear" w:color="auto" w:fill="FFFFFF"/>
            <w:vAlign w:val="center"/>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E2E81">
        <w:trPr>
          <w:cantSplit/>
          <w:trHeight w:val="495"/>
          <w:tblHeader/>
          <w:jc w:val="center"/>
        </w:trPr>
        <w:tc>
          <w:tcPr>
            <w:tcW w:w="4627"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部门预算支出经济科目</w:t>
            </w:r>
          </w:p>
        </w:tc>
        <w:tc>
          <w:tcPr>
            <w:tcW w:w="5036"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政府预算支出经济科目</w:t>
            </w:r>
          </w:p>
        </w:tc>
        <w:tc>
          <w:tcPr>
            <w:tcW w:w="4510"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5E2E81">
        <w:trPr>
          <w:cantSplit/>
          <w:trHeight w:val="495"/>
          <w:jc w:val="center"/>
        </w:trPr>
        <w:tc>
          <w:tcPr>
            <w:tcW w:w="4627" w:type="dxa"/>
            <w:shd w:val="clear" w:color="auto" w:fill="FFFFFF"/>
            <w:vAlign w:val="center"/>
          </w:tcPr>
          <w:p w:rsidR="005E2E81" w:rsidRDefault="005E2E81">
            <w:pPr>
              <w:widowControl/>
              <w:jc w:val="center"/>
              <w:textAlignment w:val="center"/>
              <w:rPr>
                <w:rFonts w:ascii="宋体" w:hAnsi="宋体" w:cs="宋体"/>
                <w:color w:val="000000"/>
                <w:sz w:val="18"/>
                <w:szCs w:val="18"/>
              </w:rPr>
            </w:pPr>
          </w:p>
        </w:tc>
        <w:tc>
          <w:tcPr>
            <w:tcW w:w="5036" w:type="dxa"/>
            <w:shd w:val="clear" w:color="auto" w:fill="FFFFFF"/>
            <w:vAlign w:val="center"/>
          </w:tcPr>
          <w:p w:rsidR="005E2E81" w:rsidRDefault="005E2E81">
            <w:pPr>
              <w:jc w:val="center"/>
              <w:rPr>
                <w:rFonts w:ascii="宋体" w:hAnsi="宋体" w:cs="宋体"/>
                <w:color w:val="000000"/>
                <w:sz w:val="18"/>
                <w:szCs w:val="18"/>
              </w:rPr>
            </w:pPr>
            <w:r>
              <w:rPr>
                <w:rFonts w:ascii="宋体" w:hAnsi="宋体" w:cs="宋体" w:hint="eastAsia"/>
                <w:color w:val="000000"/>
                <w:kern w:val="0"/>
                <w:sz w:val="18"/>
                <w:szCs w:val="18"/>
              </w:rPr>
              <w:t>合    计</w:t>
            </w:r>
          </w:p>
        </w:tc>
        <w:tc>
          <w:tcPr>
            <w:tcW w:w="4510" w:type="dxa"/>
            <w:shd w:val="clear" w:color="auto" w:fill="FFFFFF"/>
            <w:vAlign w:val="center"/>
          </w:tcPr>
          <w:p w:rsidR="005E2E81" w:rsidRDefault="005E2E81">
            <w:pPr>
              <w:rPr>
                <w:rFonts w:ascii="宋体" w:hAnsi="宋体" w:cs="宋体"/>
                <w:color w:val="000000"/>
                <w:sz w:val="18"/>
                <w:szCs w:val="18"/>
              </w:rPr>
            </w:pPr>
            <w:permStart w:id="58" w:edGrp="everyone"/>
            <w:r>
              <w:rPr>
                <w:rFonts w:ascii="宋体" w:hAnsi="宋体" w:cs="宋体" w:hint="eastAsia"/>
                <w:color w:val="000000"/>
                <w:sz w:val="18"/>
                <w:szCs w:val="18"/>
              </w:rPr>
              <w:t>2066.04</w:t>
            </w:r>
            <w:permEnd w:id="58"/>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59" w:edGrp="everyone"/>
            <w:r>
              <w:rPr>
                <w:rFonts w:ascii="宋体" w:hAnsi="宋体" w:cs="宋体" w:hint="eastAsia"/>
                <w:color w:val="000000"/>
                <w:kern w:val="0"/>
                <w:sz w:val="18"/>
                <w:szCs w:val="18"/>
              </w:rPr>
              <w:t>[301]工资福利支出</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[501]机关工资福利支出</w:t>
            </w:r>
          </w:p>
        </w:tc>
        <w:tc>
          <w:tcPr>
            <w:tcW w:w="4510" w:type="dxa"/>
            <w:shd w:val="clear" w:color="auto" w:fill="FFFFFF"/>
            <w:vAlign w:val="center"/>
          </w:tcPr>
          <w:p w:rsidR="005E2E81" w:rsidRDefault="003B6458">
            <w:pPr>
              <w:jc w:val="right"/>
            </w:pPr>
            <w:r>
              <w:rPr>
                <w:rFonts w:hint="eastAsia"/>
              </w:rPr>
              <w:t>2769.56</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[30101]基本工资</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[50101]工资奖金津补贴</w:t>
            </w:r>
          </w:p>
        </w:tc>
        <w:tc>
          <w:tcPr>
            <w:tcW w:w="4510" w:type="dxa"/>
            <w:shd w:val="clear" w:color="auto" w:fill="FFFFFF"/>
            <w:vAlign w:val="center"/>
          </w:tcPr>
          <w:p w:rsidR="005E2E81" w:rsidRDefault="000C4817">
            <w:pPr>
              <w:jc w:val="right"/>
            </w:pPr>
            <w:r>
              <w:rPr>
                <w:rFonts w:ascii="宋体" w:hAnsi="宋体" w:cs="宋体" w:hint="eastAsia"/>
                <w:color w:val="000000"/>
                <w:sz w:val="18"/>
                <w:szCs w:val="18"/>
              </w:rPr>
              <w:t>647.19</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[30102]津贴补贴</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[50101]工资奖金津补贴</w:t>
            </w:r>
          </w:p>
        </w:tc>
        <w:tc>
          <w:tcPr>
            <w:tcW w:w="4510" w:type="dxa"/>
            <w:shd w:val="clear" w:color="auto" w:fill="FFFFFF"/>
            <w:vAlign w:val="center"/>
          </w:tcPr>
          <w:p w:rsidR="005E2E81" w:rsidRDefault="000C4817">
            <w:pPr>
              <w:jc w:val="right"/>
            </w:pPr>
            <w:r>
              <w:rPr>
                <w:rFonts w:hint="eastAsia"/>
              </w:rPr>
              <w:t>1306.54</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[30103]奖金</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[50101]工资奖金津补贴</w:t>
            </w:r>
          </w:p>
        </w:tc>
        <w:tc>
          <w:tcPr>
            <w:tcW w:w="4510" w:type="dxa"/>
            <w:shd w:val="clear" w:color="auto" w:fill="FFFFFF"/>
            <w:vAlign w:val="center"/>
          </w:tcPr>
          <w:p w:rsidR="005E2E81" w:rsidRDefault="000C4817">
            <w:pPr>
              <w:jc w:val="right"/>
            </w:pPr>
            <w:r>
              <w:rPr>
                <w:rFonts w:hint="eastAsia"/>
              </w:rPr>
              <w:t>51.96</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[30106]伙食补助费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[50199]其他工资福利支出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[30108]机关事业单位基本养老保险缴费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5E2E81" w:rsidRDefault="000C4817">
            <w:pPr>
              <w:jc w:val="right"/>
            </w:pPr>
            <w:r>
              <w:rPr>
                <w:rFonts w:hint="eastAsia"/>
              </w:rPr>
              <w:t>331.06</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[30110]职工基本医疗保险缴费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5E2E81" w:rsidRDefault="000C4817">
            <w:pPr>
              <w:jc w:val="right"/>
            </w:pPr>
            <w:r>
              <w:rPr>
                <w:rFonts w:ascii="宋体" w:hAnsi="宋体" w:cs="宋体" w:hint="eastAsia"/>
                <w:color w:val="000000"/>
                <w:sz w:val="18"/>
                <w:szCs w:val="18"/>
              </w:rPr>
              <w:t>82.84</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[30111]公务员医疗补助缴费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[30112]其他社会保障缴费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5E2E81" w:rsidRDefault="000C4817">
            <w:pPr>
              <w:jc w:val="right"/>
            </w:pPr>
            <w:r>
              <w:rPr>
                <w:rFonts w:hint="eastAsia"/>
              </w:rPr>
              <w:t>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[30113]住房公积金</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[50103]住房公积金</w:t>
            </w:r>
          </w:p>
        </w:tc>
        <w:tc>
          <w:tcPr>
            <w:tcW w:w="4510" w:type="dxa"/>
            <w:shd w:val="clear" w:color="auto" w:fill="FFFFFF"/>
            <w:vAlign w:val="center"/>
          </w:tcPr>
          <w:p w:rsidR="005E2E81" w:rsidRDefault="000C4817">
            <w:pPr>
              <w:jc w:val="right"/>
            </w:pPr>
            <w:r>
              <w:rPr>
                <w:rFonts w:hint="eastAsia"/>
              </w:rPr>
              <w:t>198.64</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[30114]医疗费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[50199]其他工资福利支出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[30199]其他工资福利支出</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[50199]其他工资福利支出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[301]工资福利支出</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[505]对事业单位经常性补助</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[30101]基本工资</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[30102]津贴补贴</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[30103]奖金</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[30106]伙食补助费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[30107]绩效工资</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0C4817">
            <w:pPr>
              <w:jc w:val="right"/>
            </w:pPr>
            <w:r>
              <w:rPr>
                <w:rFonts w:hint="eastAsia"/>
              </w:rPr>
              <w:t>18.9</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[30108]机关事业单位基本养老保险缴费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[30109]职业年金缴费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6C4297">
            <w:pPr>
              <w:jc w:val="right"/>
            </w:pPr>
            <w:r>
              <w:rPr>
                <w:rFonts w:hint="eastAsia"/>
              </w:rPr>
              <w:t>132.43</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[30110]职工基本医疗保险缴费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[30111]公务员医疗补助缴费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[30112]其他社会保障缴费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[30113]住房公积金</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[30114]医疗费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[30199]其他工资福利支出</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[302]商品和服务支出</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[502]机关商品和服务支出</w:t>
            </w:r>
          </w:p>
        </w:tc>
        <w:tc>
          <w:tcPr>
            <w:tcW w:w="4510" w:type="dxa"/>
            <w:shd w:val="clear" w:color="auto" w:fill="FFFFFF"/>
            <w:vAlign w:val="center"/>
          </w:tcPr>
          <w:p w:rsidR="005E2E81" w:rsidRDefault="003B6458">
            <w:pPr>
              <w:jc w:val="right"/>
            </w:pPr>
            <w:r>
              <w:rPr>
                <w:rFonts w:hint="eastAsia"/>
              </w:rPr>
              <w:t>507.24</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[30201]办公费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3B6458">
            <w:pPr>
              <w:jc w:val="right"/>
            </w:pPr>
            <w:r>
              <w:rPr>
                <w:rFonts w:hint="eastAsia"/>
              </w:rPr>
              <w:t>35.4</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[30202]印刷费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5.00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[30204]手续费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1.00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[30205]水费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3</w:t>
            </w:r>
            <w:r w:rsidR="005E2E81">
              <w:rPr>
                <w:rFonts w:ascii="宋体" w:hAnsi="宋体" w:cs="宋体" w:hint="eastAsia"/>
                <w:color w:val="000000"/>
                <w:sz w:val="18"/>
                <w:szCs w:val="18"/>
              </w:rPr>
              <w:t>.00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[30206]电费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15.00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[30207]邮电费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25.00</w:t>
            </w:r>
            <w:r w:rsidR="005E2E81">
              <w:rPr>
                <w:rFonts w:ascii="宋体" w:hAnsi="宋体" w:cs="宋体" w:hint="eastAsia"/>
                <w:color w:val="000000"/>
                <w:sz w:val="18"/>
                <w:szCs w:val="18"/>
              </w:rPr>
              <w:t>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[30209]物业管理费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0</w:t>
            </w:r>
            <w:r w:rsidR="005E2E81">
              <w:rPr>
                <w:rFonts w:ascii="宋体" w:hAnsi="宋体" w:cs="宋体" w:hint="eastAsia"/>
                <w:color w:val="000000"/>
                <w:sz w:val="18"/>
                <w:szCs w:val="18"/>
              </w:rPr>
              <w:t>.00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[30211]差旅费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12</w:t>
            </w:r>
            <w:r w:rsidR="005E2E81">
              <w:rPr>
                <w:rFonts w:ascii="宋体" w:hAnsi="宋体" w:cs="宋体" w:hint="eastAsia"/>
                <w:color w:val="000000"/>
                <w:sz w:val="18"/>
                <w:szCs w:val="18"/>
              </w:rPr>
              <w:t>.00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[30213]维修（护）费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[50209]维修（护）费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80</w:t>
            </w:r>
            <w:r w:rsidR="005E2E81">
              <w:rPr>
                <w:rFonts w:ascii="宋体" w:hAnsi="宋体" w:cs="宋体" w:hint="eastAsia"/>
                <w:color w:val="000000"/>
                <w:sz w:val="18"/>
                <w:szCs w:val="18"/>
              </w:rPr>
              <w:t>.00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[30214]租赁费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38</w:t>
            </w:r>
            <w:r w:rsidR="005E2E81">
              <w:rPr>
                <w:rFonts w:ascii="宋体" w:hAnsi="宋体" w:cs="宋体" w:hint="eastAsia"/>
                <w:color w:val="000000"/>
                <w:sz w:val="18"/>
                <w:szCs w:val="18"/>
              </w:rPr>
              <w:t>.00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[30215]会议费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[50202]会议费</w:t>
            </w:r>
          </w:p>
        </w:tc>
        <w:tc>
          <w:tcPr>
            <w:tcW w:w="4510" w:type="dxa"/>
            <w:shd w:val="clear" w:color="auto" w:fill="FFFFFF"/>
            <w:vAlign w:val="center"/>
          </w:tcPr>
          <w:p w:rsidR="005E2E81" w:rsidRDefault="005E2E81" w:rsidP="003B6458">
            <w:pPr>
              <w:jc w:val="right"/>
            </w:pPr>
            <w:r>
              <w:rPr>
                <w:rFonts w:ascii="宋体" w:hAnsi="宋体" w:cs="宋体" w:hint="eastAsia"/>
                <w:color w:val="000000"/>
                <w:sz w:val="18"/>
                <w:szCs w:val="18"/>
              </w:rPr>
              <w:t>0.</w:t>
            </w:r>
            <w:r w:rsidR="003B6458">
              <w:rPr>
                <w:rFonts w:ascii="宋体" w:hAnsi="宋体" w:cs="宋体" w:hint="eastAsia"/>
                <w:color w:val="000000"/>
                <w:sz w:val="18"/>
                <w:szCs w:val="18"/>
              </w:rPr>
              <w:t>3</w:t>
            </w:r>
            <w:r>
              <w:rPr>
                <w:rFonts w:ascii="宋体" w:hAnsi="宋体" w:cs="宋体" w:hint="eastAsia"/>
                <w:color w:val="000000"/>
                <w:sz w:val="18"/>
                <w:szCs w:val="18"/>
              </w:rPr>
              <w:t>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[30216]培训费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[50203]培训费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2.10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[30217]公务接待费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[50206]公务接待费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4</w:t>
            </w:r>
            <w:r w:rsidR="005E2E81">
              <w:rPr>
                <w:rFonts w:ascii="宋体" w:hAnsi="宋体" w:cs="宋体" w:hint="eastAsia"/>
                <w:color w:val="000000"/>
                <w:sz w:val="18"/>
                <w:szCs w:val="18"/>
              </w:rPr>
              <w:t>.00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[30224]被装购置费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[50204]专用材料购置费</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[30225]专用燃料费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[50204]专用材料购置费</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[30226]劳务费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[50205]委托业务费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20</w:t>
            </w:r>
            <w:r w:rsidR="005E2E81">
              <w:rPr>
                <w:rFonts w:ascii="宋体" w:hAnsi="宋体" w:cs="宋体" w:hint="eastAsia"/>
                <w:color w:val="000000"/>
                <w:sz w:val="18"/>
                <w:szCs w:val="18"/>
              </w:rPr>
              <w:t>.00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[30227]委托业务费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[50205]委托业务费</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[30228]工会经费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44.00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[30229]福利费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8</w:t>
            </w:r>
            <w:r w:rsidR="005E2E81">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[30231]公务用车运行维护费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[50208]公务用车运行维护费</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55</w:t>
            </w:r>
            <w:r w:rsidR="005E2E81">
              <w:rPr>
                <w:rFonts w:ascii="宋体" w:hAnsi="宋体" w:cs="宋体" w:hint="eastAsia"/>
                <w:color w:val="000000"/>
                <w:sz w:val="18"/>
                <w:szCs w:val="18"/>
              </w:rPr>
              <w:t>.00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[30239]其他交通费用</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3B6458">
            <w:pPr>
              <w:jc w:val="right"/>
            </w:pPr>
            <w:r>
              <w:rPr>
                <w:rFonts w:hint="eastAsia"/>
              </w:rPr>
              <w:t>67.44</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[30240]税金及附加费用</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[30299]其他商品和服务支出</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[50299]其他商品和服务支出</w:t>
            </w:r>
          </w:p>
        </w:tc>
        <w:tc>
          <w:tcPr>
            <w:tcW w:w="4510" w:type="dxa"/>
            <w:shd w:val="clear" w:color="auto" w:fill="FFFFFF"/>
            <w:vAlign w:val="center"/>
          </w:tcPr>
          <w:p w:rsidR="005E2E81" w:rsidRDefault="003B6458">
            <w:pPr>
              <w:jc w:val="right"/>
            </w:pPr>
            <w:r>
              <w:rPr>
                <w:rFonts w:ascii="宋体" w:hAnsi="宋体" w:cs="宋体" w:hint="eastAsia"/>
                <w:color w:val="000000"/>
                <w:sz w:val="18"/>
                <w:szCs w:val="18"/>
              </w:rPr>
              <w:t>20.00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[302]商品和服务支出</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[505]对事业单位经常性补助</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[30201]办公费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[30202]印刷费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[30203]咨询费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[30204]手续费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[30205]水费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[30206]电费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[30207]邮电费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[30209]物业管理费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[30211]差旅费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[30213]维修（护）费</w:t>
            </w:r>
          </w:p>
        </w:tc>
        <w:tc>
          <w:tcPr>
            <w:tcW w:w="5036"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[30214]租赁费</w:t>
            </w:r>
          </w:p>
        </w:tc>
        <w:tc>
          <w:tcPr>
            <w:tcW w:w="5036"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[30215]会议费</w:t>
            </w:r>
          </w:p>
        </w:tc>
        <w:tc>
          <w:tcPr>
            <w:tcW w:w="5036"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[30216]培训费</w:t>
            </w:r>
          </w:p>
        </w:tc>
        <w:tc>
          <w:tcPr>
            <w:tcW w:w="5036"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[30217]公务接待费</w:t>
            </w:r>
          </w:p>
        </w:tc>
        <w:tc>
          <w:tcPr>
            <w:tcW w:w="5036"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[30218]专用材料费</w:t>
            </w:r>
          </w:p>
        </w:tc>
        <w:tc>
          <w:tcPr>
            <w:tcW w:w="5036"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[30225]专用燃料费</w:t>
            </w:r>
          </w:p>
        </w:tc>
        <w:tc>
          <w:tcPr>
            <w:tcW w:w="5036"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[30226]劳务费</w:t>
            </w:r>
          </w:p>
        </w:tc>
        <w:tc>
          <w:tcPr>
            <w:tcW w:w="5036"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[30227]委托业务费</w:t>
            </w:r>
          </w:p>
        </w:tc>
        <w:tc>
          <w:tcPr>
            <w:tcW w:w="5036"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[30228]工会经费</w:t>
            </w:r>
          </w:p>
        </w:tc>
        <w:tc>
          <w:tcPr>
            <w:tcW w:w="5036" w:type="dxa"/>
            <w:shd w:val="clear" w:color="auto" w:fill="FFFFFF"/>
            <w:vAlign w:val="center"/>
          </w:tcPr>
          <w:p w:rsidR="005E2E81" w:rsidRDefault="005E2E81">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[30229]福利费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[30231]公务用车运行维护费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[30239]其他交通费用</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[30240]税金及附加费用</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[30299]其他商品和服务支出</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[303]对个人和家庭的补助</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[509]对个人和家庭的补助</w:t>
            </w:r>
          </w:p>
        </w:tc>
        <w:tc>
          <w:tcPr>
            <w:tcW w:w="4510" w:type="dxa"/>
            <w:shd w:val="clear" w:color="auto" w:fill="FFFFFF"/>
            <w:vAlign w:val="center"/>
          </w:tcPr>
          <w:p w:rsidR="005E2E81" w:rsidRDefault="008A2766">
            <w:pPr>
              <w:jc w:val="right"/>
            </w:pPr>
            <w:r>
              <w:rPr>
                <w:rFonts w:hint="eastAsia"/>
              </w:rPr>
              <w:t>196.66</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[30301]离休费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[50905]离退休费</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[30302]退休费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[50905]离退休费</w:t>
            </w:r>
          </w:p>
        </w:tc>
        <w:tc>
          <w:tcPr>
            <w:tcW w:w="4510" w:type="dxa"/>
            <w:shd w:val="clear" w:color="auto" w:fill="FFFFFF"/>
            <w:vAlign w:val="center"/>
          </w:tcPr>
          <w:p w:rsidR="005E2E81" w:rsidRDefault="008A2766">
            <w:pPr>
              <w:jc w:val="right"/>
            </w:pPr>
            <w:r>
              <w:rPr>
                <w:rFonts w:hint="eastAsia"/>
              </w:rPr>
              <w:t>193.25</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[30304]抚恤金</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5E2E81" w:rsidRDefault="008A2766">
            <w:pPr>
              <w:jc w:val="right"/>
            </w:pPr>
            <w:r>
              <w:rPr>
                <w:rFonts w:hint="eastAsia"/>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[30305]生活补助</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5E2E81" w:rsidRDefault="008A2766">
            <w:pPr>
              <w:jc w:val="right"/>
            </w:pPr>
            <w:r>
              <w:rPr>
                <w:rFonts w:hint="eastAsia"/>
              </w:rPr>
              <w:t>3.41</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[30306]救济费</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[30307]医疗费补助</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[30309]奖励金</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[30399]其他对个人和家庭的补助</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[50999]其他对个人和家庭的补助</w:t>
            </w:r>
          </w:p>
        </w:tc>
        <w:tc>
          <w:tcPr>
            <w:tcW w:w="4510" w:type="dxa"/>
            <w:shd w:val="clear" w:color="auto" w:fill="FFFFFF"/>
            <w:vAlign w:val="center"/>
          </w:tcPr>
          <w:p w:rsidR="005E2E81" w:rsidRDefault="008A2766">
            <w:pPr>
              <w:jc w:val="right"/>
            </w:pPr>
            <w:r>
              <w:rPr>
                <w:rFonts w:hint="eastAsia"/>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[310]资本性支出</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[503]机关资本性支出（一）</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[31002]办公设备购置</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[50306]设备购置</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[31003]专用设备购置</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[50306]设备购置</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[310]资本性支出</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[506]对事业单位资本性补助</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[31002]办公设备购置</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[50601]资本性支出（一）</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[31019]其他交通工具购置</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[50601]资本性支出（一）</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[399]其他支出</w:t>
            </w:r>
          </w:p>
        </w:tc>
        <w:tc>
          <w:tcPr>
            <w:tcW w:w="503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[599]其他支出</w:t>
            </w:r>
          </w:p>
        </w:tc>
        <w:tc>
          <w:tcPr>
            <w:tcW w:w="4510"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cantSplit/>
          <w:trHeight w:val="495"/>
          <w:jc w:val="center"/>
        </w:trPr>
        <w:tc>
          <w:tcPr>
            <w:tcW w:w="4627" w:type="dxa"/>
            <w:shd w:val="clear" w:color="auto" w:fill="FFFFFF"/>
            <w:vAlign w:val="center"/>
          </w:tcPr>
          <w:p w:rsidR="005E2E81" w:rsidRDefault="005E2E8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[39999]其他支出</w:t>
            </w:r>
          </w:p>
        </w:tc>
        <w:tc>
          <w:tcPr>
            <w:tcW w:w="5036" w:type="dxa"/>
            <w:shd w:val="clear" w:color="auto" w:fill="FFFFFF"/>
            <w:vAlign w:val="center"/>
          </w:tcPr>
          <w:p w:rsidR="005E2E81" w:rsidRDefault="005E2E8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[59999]其他支出</w:t>
            </w:r>
          </w:p>
        </w:tc>
        <w:tc>
          <w:tcPr>
            <w:tcW w:w="451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bl>
    <w:bookmarkEnd w:id="24"/>
    <w:permEnd w:id="59"/>
    <w:p w:rsidR="005E2E81" w:rsidRDefault="005E2E81">
      <w:pPr>
        <w:rPr>
          <w:rFonts w:ascii="宋体" w:hAnsi="宋体" w:cs="宋体"/>
          <w:color w:val="000000"/>
          <w:kern w:val="0"/>
          <w:sz w:val="18"/>
          <w:szCs w:val="18"/>
        </w:rPr>
        <w:sectPr w:rsidR="005E2E81">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6" w:name="PO_part1remark6"/>
      <w:r>
        <w:rPr>
          <w:rFonts w:ascii="宋体" w:hAnsi="宋体" w:cs="宋体" w:hint="eastAsia"/>
          <w:color w:val="000000"/>
          <w:kern w:val="0"/>
          <w:sz w:val="18"/>
          <w:szCs w:val="18"/>
        </w:rPr>
        <w:t xml:space="preserve"> </w:t>
      </w:r>
      <w:permStart w:id="60" w:edGrp="everyone"/>
      <w:r>
        <w:rPr>
          <w:rFonts w:ascii="宋体" w:hAnsi="宋体" w:cs="宋体" w:hint="eastAsia"/>
          <w:color w:val="000000"/>
          <w:kern w:val="0"/>
          <w:sz w:val="18"/>
          <w:szCs w:val="18"/>
        </w:rPr>
        <w:t xml:space="preserve"> 无   </w:t>
      </w:r>
      <w:permEnd w:id="60"/>
      <w:r>
        <w:rPr>
          <w:rFonts w:ascii="宋体" w:hAnsi="宋体" w:cs="宋体" w:hint="eastAsia"/>
          <w:color w:val="000000"/>
          <w:kern w:val="0"/>
          <w:sz w:val="18"/>
          <w:szCs w:val="18"/>
        </w:rPr>
        <w:t xml:space="preserve"> </w:t>
      </w:r>
      <w:bookmarkEnd w:id="26"/>
    </w:p>
    <w:p w:rsidR="005E2E81" w:rsidRDefault="005E2E81">
      <w:bookmarkStart w:id="27" w:name="PO_part2Table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855"/>
        <w:gridCol w:w="1490"/>
        <w:gridCol w:w="1489"/>
        <w:gridCol w:w="1490"/>
        <w:gridCol w:w="4849"/>
      </w:tblGrid>
      <w:tr w:rsidR="005E2E81">
        <w:trPr>
          <w:trHeight w:val="390"/>
          <w:jc w:val="center"/>
        </w:trPr>
        <w:tc>
          <w:tcPr>
            <w:tcW w:w="14173" w:type="dxa"/>
            <w:gridSpan w:val="5"/>
            <w:tcBorders>
              <w:top w:val="nil"/>
              <w:left w:val="nil"/>
              <w:bottom w:val="nil"/>
              <w:right w:val="nil"/>
            </w:tcBorders>
            <w:vAlign w:val="bottom"/>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表7</w:t>
            </w:r>
          </w:p>
        </w:tc>
      </w:tr>
      <w:tr w:rsidR="005E2E81">
        <w:trPr>
          <w:trHeight w:val="495"/>
          <w:jc w:val="center"/>
        </w:trPr>
        <w:tc>
          <w:tcPr>
            <w:tcW w:w="14173" w:type="dxa"/>
            <w:gridSpan w:val="5"/>
            <w:tcBorders>
              <w:top w:val="nil"/>
              <w:left w:val="nil"/>
              <w:bottom w:val="nil"/>
              <w:right w:val="nil"/>
            </w:tcBorders>
            <w:shd w:val="clear" w:color="auto" w:fill="FFFFFF"/>
            <w:vAlign w:val="center"/>
          </w:tcPr>
          <w:p w:rsidR="005E2E81" w:rsidRDefault="005E2E81">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财政拨款安排的行政经费及“三公”经费预算表</w:t>
            </w:r>
          </w:p>
        </w:tc>
      </w:tr>
      <w:tr w:rsidR="005E2E81">
        <w:trPr>
          <w:trHeight w:val="390"/>
          <w:jc w:val="center"/>
        </w:trPr>
        <w:tc>
          <w:tcPr>
            <w:tcW w:w="6345" w:type="dxa"/>
            <w:gridSpan w:val="2"/>
            <w:tcBorders>
              <w:top w:val="nil"/>
              <w:left w:val="nil"/>
              <w:right w:val="nil"/>
            </w:tcBorders>
            <w:shd w:val="clear" w:color="auto" w:fill="FFFFFF"/>
            <w:vAlign w:val="center"/>
          </w:tcPr>
          <w:p w:rsidR="005E2E81" w:rsidRDefault="005E2E81">
            <w:pPr>
              <w:jc w:val="left"/>
              <w:rPr>
                <w:rFonts w:ascii="宋体" w:hAnsi="宋体" w:cs="宋体"/>
                <w:color w:val="000000"/>
                <w:sz w:val="18"/>
                <w:szCs w:val="18"/>
              </w:rPr>
            </w:pPr>
            <w:r>
              <w:rPr>
                <w:rFonts w:ascii="宋体" w:hAnsi="宋体" w:cs="宋体" w:hint="eastAsia"/>
                <w:color w:val="000000"/>
                <w:kern w:val="0"/>
                <w:sz w:val="18"/>
                <w:szCs w:val="18"/>
              </w:rPr>
              <w:t>单位名称：</w:t>
            </w:r>
            <w:bookmarkStart w:id="28" w:name="PO_part2Table8DivName1"/>
            <w:r>
              <w:rPr>
                <w:rFonts w:ascii="宋体" w:hAnsi="宋体" w:cs="宋体" w:hint="eastAsia"/>
                <w:color w:val="000000"/>
                <w:kern w:val="0"/>
                <w:sz w:val="18"/>
                <w:szCs w:val="18"/>
              </w:rPr>
              <w:t xml:space="preserve"> </w:t>
            </w:r>
            <w:permStart w:id="61" w:edGrp="everyone"/>
            <w:r w:rsidR="00E039EB" w:rsidRPr="00E039EB">
              <w:rPr>
                <w:rFonts w:ascii="宋体" w:hAnsi="宋体" w:cs="宋体" w:hint="eastAsia"/>
                <w:sz w:val="18"/>
                <w:szCs w:val="18"/>
                <w:lang w:val="zh-CN"/>
              </w:rPr>
              <w:t>梅州市工商行政管理局梅县区分局</w:t>
            </w:r>
            <w:permEnd w:id="61"/>
            <w:r>
              <w:rPr>
                <w:rFonts w:ascii="宋体" w:hAnsi="宋体" w:cs="宋体" w:hint="eastAsia"/>
                <w:color w:val="000000"/>
                <w:kern w:val="0"/>
                <w:sz w:val="18"/>
                <w:szCs w:val="18"/>
              </w:rPr>
              <w:t xml:space="preserve"> </w:t>
            </w:r>
            <w:bookmarkEnd w:id="28"/>
          </w:p>
        </w:tc>
        <w:tc>
          <w:tcPr>
            <w:tcW w:w="7828" w:type="dxa"/>
            <w:gridSpan w:val="3"/>
            <w:tcBorders>
              <w:top w:val="nil"/>
              <w:left w:val="nil"/>
              <w:right w:val="nil"/>
            </w:tcBorders>
            <w:shd w:val="clear" w:color="auto" w:fill="FFFFFF"/>
            <w:vAlign w:val="center"/>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E2E81">
        <w:trPr>
          <w:trHeight w:val="795"/>
          <w:jc w:val="center"/>
        </w:trPr>
        <w:tc>
          <w:tcPr>
            <w:tcW w:w="4855"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1490"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489"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1490"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4849"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r>
      <w:tr w:rsidR="005E2E81">
        <w:trPr>
          <w:trHeight w:val="495"/>
          <w:jc w:val="center"/>
        </w:trPr>
        <w:tc>
          <w:tcPr>
            <w:tcW w:w="4855"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62" w:edGrp="everyone" w:colFirst="1" w:colLast="1"/>
            <w:permStart w:id="63" w:edGrp="everyone" w:colFirst="2" w:colLast="2"/>
            <w:permStart w:id="64" w:edGrp="everyone" w:colFirst="3" w:colLast="3"/>
            <w:permStart w:id="65" w:edGrp="everyone" w:colFirst="4" w:colLast="4"/>
            <w:r>
              <w:rPr>
                <w:rFonts w:ascii="宋体" w:hAnsi="宋体" w:cs="宋体" w:hint="eastAsia"/>
                <w:color w:val="000000"/>
                <w:kern w:val="0"/>
                <w:sz w:val="18"/>
                <w:szCs w:val="18"/>
              </w:rPr>
              <w:t>行政经费</w:t>
            </w:r>
          </w:p>
        </w:tc>
        <w:tc>
          <w:tcPr>
            <w:tcW w:w="1490" w:type="dxa"/>
            <w:shd w:val="clear" w:color="auto" w:fill="FFFFFF"/>
            <w:vAlign w:val="center"/>
          </w:tcPr>
          <w:p w:rsidR="005E2E81" w:rsidRDefault="00E039EB" w:rsidP="00E039EB">
            <w:pPr>
              <w:jc w:val="right"/>
              <w:rPr>
                <w:rFonts w:ascii="宋体" w:hAnsi="宋体" w:cs="宋体"/>
                <w:color w:val="000000"/>
                <w:sz w:val="18"/>
                <w:szCs w:val="18"/>
              </w:rPr>
            </w:pPr>
            <w:r>
              <w:rPr>
                <w:rFonts w:ascii="宋体" w:hAnsi="宋体" w:cs="宋体" w:hint="eastAsia"/>
                <w:color w:val="000000"/>
                <w:sz w:val="18"/>
                <w:szCs w:val="18"/>
              </w:rPr>
              <w:t>59.00</w:t>
            </w:r>
          </w:p>
        </w:tc>
        <w:tc>
          <w:tcPr>
            <w:tcW w:w="1489" w:type="dxa"/>
            <w:shd w:val="clear" w:color="auto" w:fill="FFFFFF"/>
            <w:vAlign w:val="center"/>
          </w:tcPr>
          <w:p w:rsidR="005E2E81" w:rsidRDefault="00E039EB">
            <w:pPr>
              <w:jc w:val="right"/>
            </w:pPr>
            <w:r>
              <w:rPr>
                <w:rFonts w:hint="eastAsia"/>
              </w:rPr>
              <w:t>59.0</w:t>
            </w:r>
            <w:r w:rsidR="005E2E81">
              <w:rPr>
                <w:rFonts w:hint="eastAsia"/>
              </w:rPr>
              <w:t>0</w:t>
            </w:r>
          </w:p>
        </w:tc>
        <w:tc>
          <w:tcPr>
            <w:tcW w:w="149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48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trHeight w:val="495"/>
          <w:jc w:val="center"/>
        </w:trPr>
        <w:tc>
          <w:tcPr>
            <w:tcW w:w="4855"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66" w:edGrp="everyone" w:colFirst="1" w:colLast="1"/>
            <w:permStart w:id="67" w:edGrp="everyone" w:colFirst="2" w:colLast="2"/>
            <w:permStart w:id="68" w:edGrp="everyone" w:colFirst="3" w:colLast="3"/>
            <w:permStart w:id="69" w:edGrp="everyone" w:colFirst="4" w:colLast="4"/>
            <w:permEnd w:id="62"/>
            <w:permEnd w:id="63"/>
            <w:permEnd w:id="64"/>
            <w:permEnd w:id="65"/>
            <w:r>
              <w:rPr>
                <w:rFonts w:ascii="宋体" w:hAnsi="宋体" w:cs="宋体" w:hint="eastAsia"/>
                <w:color w:val="000000"/>
                <w:kern w:val="0"/>
                <w:sz w:val="18"/>
                <w:szCs w:val="18"/>
              </w:rPr>
              <w:t>“三公”经费</w:t>
            </w:r>
          </w:p>
        </w:tc>
        <w:tc>
          <w:tcPr>
            <w:tcW w:w="1490" w:type="dxa"/>
            <w:shd w:val="clear" w:color="auto" w:fill="FFFFFF"/>
            <w:vAlign w:val="center"/>
          </w:tcPr>
          <w:p w:rsidR="005E2E81" w:rsidRDefault="00E039EB" w:rsidP="00E039EB">
            <w:pPr>
              <w:jc w:val="right"/>
            </w:pPr>
            <w:r>
              <w:rPr>
                <w:rFonts w:hint="eastAsia"/>
              </w:rPr>
              <w:t>59.00</w:t>
            </w:r>
          </w:p>
        </w:tc>
        <w:tc>
          <w:tcPr>
            <w:tcW w:w="1489" w:type="dxa"/>
            <w:shd w:val="clear" w:color="auto" w:fill="FFFFFF"/>
            <w:vAlign w:val="center"/>
          </w:tcPr>
          <w:p w:rsidR="005E2E81" w:rsidRDefault="00E039EB">
            <w:pPr>
              <w:jc w:val="right"/>
            </w:pPr>
            <w:r>
              <w:rPr>
                <w:rFonts w:hint="eastAsia"/>
              </w:rPr>
              <w:t>59.00</w:t>
            </w:r>
          </w:p>
        </w:tc>
        <w:tc>
          <w:tcPr>
            <w:tcW w:w="149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48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trHeight w:val="495"/>
          <w:jc w:val="center"/>
        </w:trPr>
        <w:tc>
          <w:tcPr>
            <w:tcW w:w="4855"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70" w:edGrp="everyone" w:colFirst="1" w:colLast="1"/>
            <w:permStart w:id="71" w:edGrp="everyone" w:colFirst="2" w:colLast="2"/>
            <w:permStart w:id="72" w:edGrp="everyone" w:colFirst="3" w:colLast="3"/>
            <w:permStart w:id="73" w:edGrp="everyone" w:colFirst="4" w:colLast="4"/>
            <w:permEnd w:id="66"/>
            <w:permEnd w:id="67"/>
            <w:permEnd w:id="68"/>
            <w:permEnd w:id="69"/>
            <w:r>
              <w:rPr>
                <w:rFonts w:ascii="宋体" w:hAnsi="宋体" w:cs="宋体" w:hint="eastAsia"/>
                <w:color w:val="000000"/>
                <w:kern w:val="0"/>
                <w:sz w:val="18"/>
                <w:szCs w:val="18"/>
              </w:rPr>
              <w:t xml:space="preserve">      其中：（一）因公出国（境）支出</w:t>
            </w:r>
          </w:p>
        </w:tc>
        <w:tc>
          <w:tcPr>
            <w:tcW w:w="149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9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48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trHeight w:val="495"/>
          <w:jc w:val="center"/>
        </w:trPr>
        <w:tc>
          <w:tcPr>
            <w:tcW w:w="4855"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74" w:edGrp="everyone" w:colFirst="1" w:colLast="1"/>
            <w:permStart w:id="75" w:edGrp="everyone" w:colFirst="2" w:colLast="2"/>
            <w:permStart w:id="76" w:edGrp="everyone" w:colFirst="3" w:colLast="3"/>
            <w:permStart w:id="77" w:edGrp="everyone" w:colFirst="4" w:colLast="4"/>
            <w:permEnd w:id="70"/>
            <w:permEnd w:id="71"/>
            <w:permEnd w:id="72"/>
            <w:permEnd w:id="73"/>
            <w:r>
              <w:rPr>
                <w:rFonts w:ascii="宋体" w:hAnsi="宋体" w:cs="宋体" w:hint="eastAsia"/>
                <w:color w:val="000000"/>
                <w:kern w:val="0"/>
                <w:sz w:val="18"/>
                <w:szCs w:val="18"/>
              </w:rPr>
              <w:t xml:space="preserve">            （二）公务用车购置及运行维护支出</w:t>
            </w:r>
          </w:p>
        </w:tc>
        <w:tc>
          <w:tcPr>
            <w:tcW w:w="1490" w:type="dxa"/>
            <w:shd w:val="clear" w:color="auto" w:fill="FFFFFF"/>
            <w:vAlign w:val="center"/>
          </w:tcPr>
          <w:p w:rsidR="005E2E81" w:rsidRDefault="005E2E81">
            <w:pPr>
              <w:jc w:val="right"/>
            </w:pPr>
            <w:r>
              <w:rPr>
                <w:rFonts w:hint="eastAsia"/>
              </w:rPr>
              <w:t>5</w:t>
            </w:r>
            <w:r w:rsidR="00E039EB">
              <w:rPr>
                <w:rFonts w:hint="eastAsia"/>
              </w:rPr>
              <w:t>5</w:t>
            </w:r>
            <w:r>
              <w:rPr>
                <w:rFonts w:hint="eastAsia"/>
              </w:rPr>
              <w:t>.00</w:t>
            </w:r>
          </w:p>
        </w:tc>
        <w:tc>
          <w:tcPr>
            <w:tcW w:w="1489" w:type="dxa"/>
            <w:shd w:val="clear" w:color="auto" w:fill="FFFFFF"/>
            <w:vAlign w:val="center"/>
          </w:tcPr>
          <w:p w:rsidR="005E2E81" w:rsidRDefault="005E2E81">
            <w:pPr>
              <w:jc w:val="right"/>
            </w:pPr>
            <w:r>
              <w:rPr>
                <w:rFonts w:hint="eastAsia"/>
              </w:rPr>
              <w:t>5</w:t>
            </w:r>
            <w:r w:rsidR="00E039EB">
              <w:rPr>
                <w:rFonts w:hint="eastAsia"/>
              </w:rPr>
              <w:t>5</w:t>
            </w:r>
            <w:r>
              <w:rPr>
                <w:rFonts w:hint="eastAsia"/>
              </w:rPr>
              <w:t>.00</w:t>
            </w:r>
          </w:p>
        </w:tc>
        <w:tc>
          <w:tcPr>
            <w:tcW w:w="149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48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trHeight w:val="495"/>
          <w:jc w:val="center"/>
        </w:trPr>
        <w:tc>
          <w:tcPr>
            <w:tcW w:w="4855"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78" w:edGrp="everyone" w:colFirst="1" w:colLast="1"/>
            <w:permStart w:id="79" w:edGrp="everyone" w:colFirst="2" w:colLast="2"/>
            <w:permStart w:id="80" w:edGrp="everyone" w:colFirst="3" w:colLast="3"/>
            <w:permStart w:id="81" w:edGrp="everyone" w:colFirst="4" w:colLast="4"/>
            <w:permEnd w:id="74"/>
            <w:permEnd w:id="75"/>
            <w:permEnd w:id="76"/>
            <w:permEnd w:id="77"/>
            <w:r>
              <w:rPr>
                <w:rFonts w:ascii="宋体" w:hAnsi="宋体" w:cs="宋体" w:hint="eastAsia"/>
                <w:color w:val="000000"/>
                <w:kern w:val="0"/>
                <w:sz w:val="18"/>
                <w:szCs w:val="18"/>
              </w:rPr>
              <w:t xml:space="preserve">                  1.公务用车购置</w:t>
            </w:r>
          </w:p>
        </w:tc>
        <w:tc>
          <w:tcPr>
            <w:tcW w:w="149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89"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149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48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trHeight w:val="495"/>
          <w:jc w:val="center"/>
        </w:trPr>
        <w:tc>
          <w:tcPr>
            <w:tcW w:w="4855"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82" w:edGrp="everyone" w:colFirst="1" w:colLast="1"/>
            <w:permStart w:id="83" w:edGrp="everyone" w:colFirst="2" w:colLast="2"/>
            <w:permStart w:id="84" w:edGrp="everyone" w:colFirst="3" w:colLast="3"/>
            <w:permStart w:id="85" w:edGrp="everyone" w:colFirst="4" w:colLast="4"/>
            <w:permEnd w:id="78"/>
            <w:permEnd w:id="79"/>
            <w:permEnd w:id="80"/>
            <w:permEnd w:id="81"/>
            <w:r>
              <w:rPr>
                <w:rFonts w:ascii="宋体" w:hAnsi="宋体" w:cs="宋体" w:hint="eastAsia"/>
                <w:color w:val="000000"/>
                <w:kern w:val="0"/>
                <w:sz w:val="18"/>
                <w:szCs w:val="18"/>
              </w:rPr>
              <w:t xml:space="preserve">                  2.公务用车运行维护费</w:t>
            </w:r>
          </w:p>
        </w:tc>
        <w:tc>
          <w:tcPr>
            <w:tcW w:w="1490" w:type="dxa"/>
            <w:shd w:val="clear" w:color="auto" w:fill="FFFFFF"/>
            <w:vAlign w:val="center"/>
          </w:tcPr>
          <w:p w:rsidR="005E2E81" w:rsidRDefault="005E2E81">
            <w:pPr>
              <w:jc w:val="right"/>
            </w:pPr>
            <w:r>
              <w:rPr>
                <w:rFonts w:hint="eastAsia"/>
              </w:rPr>
              <w:t>5</w:t>
            </w:r>
            <w:r w:rsidR="00E039EB">
              <w:rPr>
                <w:rFonts w:hint="eastAsia"/>
              </w:rPr>
              <w:t>5</w:t>
            </w:r>
            <w:r>
              <w:rPr>
                <w:rFonts w:hint="eastAsia"/>
              </w:rPr>
              <w:t>.00</w:t>
            </w:r>
          </w:p>
        </w:tc>
        <w:tc>
          <w:tcPr>
            <w:tcW w:w="1489" w:type="dxa"/>
            <w:shd w:val="clear" w:color="auto" w:fill="FFFFFF"/>
            <w:vAlign w:val="center"/>
          </w:tcPr>
          <w:p w:rsidR="005E2E81" w:rsidRDefault="00E039EB">
            <w:pPr>
              <w:jc w:val="right"/>
            </w:pPr>
            <w:r>
              <w:rPr>
                <w:rFonts w:hint="eastAsia"/>
              </w:rPr>
              <w:t>5</w:t>
            </w:r>
            <w:r w:rsidR="005E2E81">
              <w:rPr>
                <w:rFonts w:hint="eastAsia"/>
              </w:rPr>
              <w:t>5.00</w:t>
            </w:r>
          </w:p>
        </w:tc>
        <w:tc>
          <w:tcPr>
            <w:tcW w:w="149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4849" w:type="dxa"/>
            <w:shd w:val="clear" w:color="auto" w:fill="FFFFFF"/>
            <w:vAlign w:val="center"/>
          </w:tcPr>
          <w:p w:rsidR="005E2E81" w:rsidRDefault="005E2E81">
            <w:pPr>
              <w:jc w:val="right"/>
            </w:pPr>
            <w:r>
              <w:rPr>
                <w:rFonts w:ascii="宋体" w:hAnsi="宋体" w:cs="宋体" w:hint="eastAsia"/>
                <w:color w:val="000000"/>
                <w:sz w:val="18"/>
                <w:szCs w:val="18"/>
              </w:rPr>
              <w:t>0.00</w:t>
            </w:r>
          </w:p>
        </w:tc>
      </w:tr>
      <w:tr w:rsidR="005E2E81">
        <w:trPr>
          <w:trHeight w:val="495"/>
          <w:jc w:val="center"/>
        </w:trPr>
        <w:tc>
          <w:tcPr>
            <w:tcW w:w="4855" w:type="dxa"/>
            <w:shd w:val="clear" w:color="auto" w:fill="FFFFFF"/>
            <w:vAlign w:val="center"/>
          </w:tcPr>
          <w:p w:rsidR="005E2E81" w:rsidRDefault="005E2E81">
            <w:pPr>
              <w:widowControl/>
              <w:jc w:val="left"/>
              <w:textAlignment w:val="center"/>
              <w:rPr>
                <w:rFonts w:ascii="宋体" w:hAnsi="宋体" w:cs="宋体"/>
                <w:color w:val="000000"/>
                <w:sz w:val="18"/>
                <w:szCs w:val="18"/>
              </w:rPr>
            </w:pPr>
            <w:permStart w:id="86" w:edGrp="everyone" w:colFirst="1" w:colLast="1"/>
            <w:permStart w:id="87" w:edGrp="everyone" w:colFirst="2" w:colLast="2"/>
            <w:permStart w:id="88" w:edGrp="everyone" w:colFirst="3" w:colLast="3"/>
            <w:permStart w:id="89" w:edGrp="everyone" w:colFirst="4" w:colLast="4"/>
            <w:permEnd w:id="82"/>
            <w:permEnd w:id="83"/>
            <w:permEnd w:id="84"/>
            <w:permEnd w:id="85"/>
            <w:r>
              <w:rPr>
                <w:rFonts w:ascii="宋体" w:hAnsi="宋体" w:cs="宋体" w:hint="eastAsia"/>
                <w:color w:val="000000"/>
                <w:kern w:val="0"/>
                <w:sz w:val="18"/>
                <w:szCs w:val="18"/>
              </w:rPr>
              <w:t xml:space="preserve">            （三）公务接待费支出</w:t>
            </w:r>
          </w:p>
        </w:tc>
        <w:tc>
          <w:tcPr>
            <w:tcW w:w="1490" w:type="dxa"/>
            <w:shd w:val="clear" w:color="auto" w:fill="FFFFFF"/>
            <w:vAlign w:val="center"/>
          </w:tcPr>
          <w:p w:rsidR="005E2E81" w:rsidRDefault="00E039EB">
            <w:pPr>
              <w:jc w:val="right"/>
            </w:pPr>
            <w:r>
              <w:rPr>
                <w:rFonts w:hint="eastAsia"/>
              </w:rPr>
              <w:t>4.00</w:t>
            </w:r>
          </w:p>
        </w:tc>
        <w:tc>
          <w:tcPr>
            <w:tcW w:w="1489" w:type="dxa"/>
            <w:shd w:val="clear" w:color="auto" w:fill="FFFFFF"/>
            <w:vAlign w:val="center"/>
          </w:tcPr>
          <w:p w:rsidR="005E2E81" w:rsidRDefault="00E039EB">
            <w:pPr>
              <w:jc w:val="right"/>
            </w:pPr>
            <w:r>
              <w:rPr>
                <w:rFonts w:hint="eastAsia"/>
              </w:rPr>
              <w:t>4.0</w:t>
            </w:r>
            <w:r w:rsidR="005E2E81">
              <w:rPr>
                <w:rFonts w:hint="eastAsia"/>
              </w:rPr>
              <w:t>0</w:t>
            </w:r>
          </w:p>
        </w:tc>
        <w:tc>
          <w:tcPr>
            <w:tcW w:w="1490" w:type="dxa"/>
            <w:shd w:val="clear" w:color="auto" w:fill="FFFFFF"/>
            <w:vAlign w:val="center"/>
          </w:tcPr>
          <w:p w:rsidR="005E2E81" w:rsidRDefault="005E2E81">
            <w:pPr>
              <w:jc w:val="right"/>
            </w:pPr>
            <w:r>
              <w:rPr>
                <w:rFonts w:ascii="宋体" w:hAnsi="宋体" w:cs="宋体" w:hint="eastAsia"/>
                <w:color w:val="000000"/>
                <w:sz w:val="18"/>
                <w:szCs w:val="18"/>
              </w:rPr>
              <w:t>0.00</w:t>
            </w:r>
          </w:p>
        </w:tc>
        <w:tc>
          <w:tcPr>
            <w:tcW w:w="4849" w:type="dxa"/>
            <w:shd w:val="clear" w:color="auto" w:fill="FFFFFF"/>
            <w:vAlign w:val="center"/>
          </w:tcPr>
          <w:p w:rsidR="005E2E81" w:rsidRDefault="005E2E81">
            <w:pPr>
              <w:jc w:val="right"/>
            </w:pPr>
            <w:r>
              <w:rPr>
                <w:rFonts w:ascii="宋体" w:hAnsi="宋体" w:cs="宋体" w:hint="eastAsia"/>
                <w:color w:val="000000"/>
                <w:sz w:val="18"/>
                <w:szCs w:val="18"/>
              </w:rPr>
              <w:t>0.00</w:t>
            </w:r>
          </w:p>
        </w:tc>
      </w:tr>
    </w:tbl>
    <w:bookmarkEnd w:id="27"/>
    <w:permEnd w:id="86"/>
    <w:permEnd w:id="87"/>
    <w:permEnd w:id="88"/>
    <w:permEnd w:id="89"/>
    <w:p w:rsidR="005E2E81" w:rsidRDefault="005E2E81">
      <w:pPr>
        <w:sectPr w:rsidR="005E2E81">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9" w:name="PO_part1remark7"/>
      <w:r>
        <w:rPr>
          <w:rFonts w:ascii="宋体" w:hAnsi="宋体" w:cs="宋体" w:hint="eastAsia"/>
          <w:color w:val="000000"/>
          <w:kern w:val="0"/>
          <w:sz w:val="18"/>
          <w:szCs w:val="18"/>
        </w:rPr>
        <w:t xml:space="preserve"> </w:t>
      </w:r>
      <w:permStart w:id="90" w:edGrp="everyone"/>
      <w:r>
        <w:rPr>
          <w:rFonts w:ascii="宋体" w:hAnsi="宋体" w:cs="宋体" w:hint="eastAsia"/>
          <w:color w:val="000000"/>
          <w:kern w:val="0"/>
          <w:sz w:val="20"/>
          <w:szCs w:val="20"/>
        </w:rPr>
        <w:t xml:space="preserve">“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 </w:t>
      </w:r>
      <w:permEnd w:id="90"/>
      <w:r>
        <w:rPr>
          <w:rFonts w:ascii="宋体" w:hAnsi="宋体" w:cs="宋体" w:hint="eastAsia"/>
          <w:color w:val="000000"/>
          <w:kern w:val="0"/>
          <w:sz w:val="18"/>
          <w:szCs w:val="18"/>
        </w:rPr>
        <w:t xml:space="preserve"> </w:t>
      </w:r>
      <w:bookmarkEnd w:id="29"/>
    </w:p>
    <w:p w:rsidR="005E2E81" w:rsidRDefault="005E2E81">
      <w:bookmarkStart w:id="30" w:name="PO_part2Table9and10an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102"/>
        <w:gridCol w:w="3306"/>
        <w:gridCol w:w="2230"/>
        <w:gridCol w:w="3096"/>
        <w:gridCol w:w="2439"/>
      </w:tblGrid>
      <w:tr w:rsidR="005E2E81">
        <w:trPr>
          <w:cantSplit/>
          <w:trHeight w:val="390"/>
          <w:tblHeader/>
          <w:jc w:val="center"/>
        </w:trPr>
        <w:tc>
          <w:tcPr>
            <w:tcW w:w="14173" w:type="dxa"/>
            <w:gridSpan w:val="5"/>
            <w:tcBorders>
              <w:top w:val="nil"/>
              <w:left w:val="nil"/>
              <w:bottom w:val="nil"/>
              <w:right w:val="nil"/>
            </w:tcBorders>
            <w:vAlign w:val="bottom"/>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表8</w:t>
            </w:r>
          </w:p>
        </w:tc>
      </w:tr>
      <w:tr w:rsidR="005E2E81">
        <w:trPr>
          <w:cantSplit/>
          <w:trHeight w:val="495"/>
          <w:tblHeader/>
          <w:jc w:val="center"/>
        </w:trPr>
        <w:tc>
          <w:tcPr>
            <w:tcW w:w="14173" w:type="dxa"/>
            <w:gridSpan w:val="5"/>
            <w:tcBorders>
              <w:top w:val="nil"/>
              <w:left w:val="nil"/>
              <w:bottom w:val="nil"/>
              <w:right w:val="nil"/>
            </w:tcBorders>
            <w:shd w:val="clear" w:color="auto" w:fill="FFFFFF"/>
            <w:vAlign w:val="center"/>
          </w:tcPr>
          <w:p w:rsidR="005E2E81" w:rsidRDefault="005E2E81">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政府性基金预算支出情况表</w:t>
            </w:r>
          </w:p>
        </w:tc>
      </w:tr>
      <w:tr w:rsidR="005E2E81">
        <w:trPr>
          <w:cantSplit/>
          <w:trHeight w:val="390"/>
          <w:tblHeader/>
          <w:jc w:val="center"/>
        </w:trPr>
        <w:tc>
          <w:tcPr>
            <w:tcW w:w="11734" w:type="dxa"/>
            <w:gridSpan w:val="4"/>
            <w:tcBorders>
              <w:top w:val="nil"/>
              <w:left w:val="nil"/>
              <w:right w:val="nil"/>
            </w:tcBorders>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31" w:name="PO_part2Table9DivName1"/>
            <w:r>
              <w:rPr>
                <w:rFonts w:ascii="宋体" w:hAnsi="宋体" w:cs="宋体" w:hint="eastAsia"/>
                <w:color w:val="000000"/>
                <w:kern w:val="0"/>
                <w:sz w:val="18"/>
                <w:szCs w:val="18"/>
              </w:rPr>
              <w:t xml:space="preserve"> </w:t>
            </w:r>
            <w:permStart w:id="91" w:edGrp="everyone"/>
            <w:r>
              <w:rPr>
                <w:rFonts w:ascii="宋体" w:hAnsi="宋体" w:cs="宋体" w:hint="eastAsia"/>
                <w:color w:val="000000"/>
                <w:kern w:val="0"/>
                <w:sz w:val="18"/>
                <w:szCs w:val="18"/>
              </w:rPr>
              <w:t>梅州市梅县区财政局</w:t>
            </w:r>
            <w:permEnd w:id="91"/>
            <w:r>
              <w:rPr>
                <w:rFonts w:ascii="宋体" w:hAnsi="宋体" w:cs="宋体" w:hint="eastAsia"/>
                <w:color w:val="000000"/>
                <w:kern w:val="0"/>
                <w:sz w:val="18"/>
                <w:szCs w:val="18"/>
              </w:rPr>
              <w:t xml:space="preserve"> </w:t>
            </w:r>
            <w:bookmarkEnd w:id="31"/>
          </w:p>
        </w:tc>
        <w:tc>
          <w:tcPr>
            <w:tcW w:w="2439" w:type="dxa"/>
            <w:tcBorders>
              <w:top w:val="nil"/>
              <w:left w:val="nil"/>
              <w:right w:val="nil"/>
            </w:tcBorders>
            <w:shd w:val="clear" w:color="auto" w:fill="FFFFFF"/>
            <w:vAlign w:val="center"/>
          </w:tcPr>
          <w:p w:rsidR="005E2E81" w:rsidRDefault="005E2E8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5E2E81">
        <w:trPr>
          <w:cantSplit/>
          <w:trHeight w:val="390"/>
          <w:tblHeader/>
          <w:jc w:val="center"/>
        </w:trPr>
        <w:tc>
          <w:tcPr>
            <w:tcW w:w="6408" w:type="dxa"/>
            <w:gridSpan w:val="2"/>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7765" w:type="dxa"/>
            <w:gridSpan w:val="3"/>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政府性基金预算支出</w:t>
            </w:r>
          </w:p>
        </w:tc>
      </w:tr>
      <w:tr w:rsidR="005E2E81">
        <w:trPr>
          <w:cantSplit/>
          <w:trHeight w:val="390"/>
          <w:tblHeader/>
          <w:jc w:val="center"/>
        </w:trPr>
        <w:tc>
          <w:tcPr>
            <w:tcW w:w="3102"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306"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2230"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3096"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2439"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5E2E81">
        <w:trPr>
          <w:cantSplit/>
          <w:trHeight w:val="495"/>
          <w:tblHeader/>
          <w:jc w:val="center"/>
        </w:trPr>
        <w:tc>
          <w:tcPr>
            <w:tcW w:w="3102" w:type="dxa"/>
            <w:shd w:val="clear" w:color="auto" w:fill="FFFFFF"/>
            <w:vAlign w:val="center"/>
          </w:tcPr>
          <w:p w:rsidR="005E2E81" w:rsidRDefault="005E2E81">
            <w:pPr>
              <w:jc w:val="left"/>
              <w:rPr>
                <w:rFonts w:ascii="宋体" w:hAnsi="宋体" w:cs="宋体"/>
                <w:color w:val="000000"/>
                <w:sz w:val="18"/>
                <w:szCs w:val="18"/>
              </w:rPr>
            </w:pPr>
            <w:permStart w:id="92" w:edGrp="everyone" w:colFirst="2" w:colLast="2"/>
            <w:permStart w:id="93" w:edGrp="everyone" w:colFirst="3" w:colLast="3"/>
            <w:permStart w:id="94" w:edGrp="everyone" w:colFirst="4" w:colLast="4"/>
          </w:p>
        </w:tc>
        <w:tc>
          <w:tcPr>
            <w:tcW w:w="3306" w:type="dxa"/>
            <w:shd w:val="clear" w:color="auto" w:fill="FFFFFF"/>
            <w:vAlign w:val="center"/>
          </w:tcPr>
          <w:p w:rsidR="005E2E81" w:rsidRDefault="005E2E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    计</w:t>
            </w:r>
          </w:p>
        </w:tc>
        <w:tc>
          <w:tcPr>
            <w:tcW w:w="223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r w:rsidR="005E2E81">
        <w:trPr>
          <w:cantSplit/>
          <w:trHeight w:val="495"/>
          <w:tblHeader/>
          <w:jc w:val="center"/>
        </w:trPr>
        <w:tc>
          <w:tcPr>
            <w:tcW w:w="3102" w:type="dxa"/>
            <w:shd w:val="clear" w:color="auto" w:fill="FFFFFF"/>
            <w:vAlign w:val="center"/>
          </w:tcPr>
          <w:p w:rsidR="005E2E81" w:rsidRDefault="005E2E81">
            <w:pPr>
              <w:widowControl/>
              <w:textAlignment w:val="center"/>
              <w:rPr>
                <w:rFonts w:ascii="宋体" w:hAnsi="宋体" w:cs="宋体"/>
                <w:color w:val="000000"/>
                <w:sz w:val="18"/>
                <w:szCs w:val="18"/>
              </w:rPr>
            </w:pPr>
            <w:permStart w:id="95" w:edGrp="everyone"/>
            <w:permEnd w:id="92"/>
            <w:permEnd w:id="93"/>
            <w:permEnd w:id="94"/>
            <w:r>
              <w:rPr>
                <w:rFonts w:ascii="宋体" w:hAnsi="宋体" w:cs="宋体" w:hint="eastAsia"/>
                <w:color w:val="000000"/>
                <w:sz w:val="18"/>
                <w:szCs w:val="18"/>
              </w:rPr>
              <w:t>无</w:t>
            </w:r>
          </w:p>
        </w:tc>
        <w:tc>
          <w:tcPr>
            <w:tcW w:w="3306" w:type="dxa"/>
            <w:shd w:val="clear" w:color="auto" w:fill="FFFFFF"/>
            <w:vAlign w:val="center"/>
          </w:tcPr>
          <w:p w:rsidR="005E2E81" w:rsidRDefault="005E2E8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无</w:t>
            </w:r>
          </w:p>
        </w:tc>
        <w:tc>
          <w:tcPr>
            <w:tcW w:w="2230"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5E2E81" w:rsidRDefault="005E2E81">
            <w:pPr>
              <w:jc w:val="right"/>
              <w:rPr>
                <w:rFonts w:ascii="宋体" w:hAnsi="宋体" w:cs="宋体"/>
                <w:color w:val="000000"/>
                <w:sz w:val="18"/>
                <w:szCs w:val="18"/>
              </w:rPr>
            </w:pPr>
            <w:r>
              <w:rPr>
                <w:rFonts w:ascii="宋体" w:hAnsi="宋体" w:cs="宋体" w:hint="eastAsia"/>
                <w:color w:val="000000"/>
                <w:sz w:val="18"/>
                <w:szCs w:val="18"/>
              </w:rPr>
              <w:t>0.00</w:t>
            </w:r>
          </w:p>
        </w:tc>
      </w:tr>
    </w:tbl>
    <w:bookmarkEnd w:id="30"/>
    <w:permEnd w:id="95"/>
    <w:p w:rsidR="005E2E81" w:rsidRDefault="005E2E81">
      <w:pPr>
        <w:rPr>
          <w:rFonts w:ascii="宋体" w:hAnsi="宋体" w:cs="宋体"/>
          <w:color w:val="000000"/>
          <w:kern w:val="0"/>
          <w:sz w:val="18"/>
          <w:szCs w:val="18"/>
        </w:rPr>
        <w:sectPr w:rsidR="005E2E81">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32" w:name="PO_part1remark8"/>
      <w:r>
        <w:rPr>
          <w:rFonts w:ascii="宋体" w:hAnsi="宋体" w:cs="宋体" w:hint="eastAsia"/>
          <w:color w:val="000000"/>
          <w:kern w:val="0"/>
          <w:sz w:val="18"/>
          <w:szCs w:val="18"/>
        </w:rPr>
        <w:t xml:space="preserve"> </w:t>
      </w:r>
      <w:bookmarkStart w:id="33" w:name="PO_part2Table9Remark1"/>
      <w:permStart w:id="96" w:edGrp="everyone"/>
      <w:r>
        <w:rPr>
          <w:rFonts w:ascii="宋体" w:hAnsi="宋体" w:cs="宋体" w:hint="eastAsia"/>
          <w:color w:val="000000"/>
          <w:kern w:val="0"/>
          <w:sz w:val="20"/>
          <w:szCs w:val="20"/>
        </w:rPr>
        <w:t>本级无政府性基金预算支出</w:t>
      </w:r>
      <w:bookmarkEnd w:id="33"/>
      <w:permEnd w:id="96"/>
      <w:r>
        <w:rPr>
          <w:rFonts w:ascii="宋体" w:hAnsi="宋体" w:cs="宋体" w:hint="eastAsia"/>
          <w:color w:val="000000"/>
          <w:kern w:val="0"/>
          <w:sz w:val="18"/>
          <w:szCs w:val="18"/>
        </w:rPr>
        <w:t xml:space="preserve"> </w:t>
      </w:r>
      <w:bookmarkEnd w:id="32"/>
      <w:r>
        <w:rPr>
          <w:rFonts w:ascii="宋体" w:hAnsi="宋体" w:cs="宋体" w:hint="eastAsia"/>
          <w:color w:val="000000"/>
          <w:kern w:val="0"/>
          <w:sz w:val="18"/>
          <w:szCs w:val="18"/>
        </w:rPr>
        <w:t xml:space="preserve"> </w:t>
      </w:r>
    </w:p>
    <w:p w:rsidR="005E2E81" w:rsidRDefault="005E2E81">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r>
        <w:rPr>
          <w:rFonts w:ascii="方正小标宋简体" w:eastAsia="方正小标宋简体" w:hAnsi="方正小标宋简体" w:cs="方正小标宋简体" w:hint="eastAsia"/>
          <w:sz w:val="44"/>
          <w:szCs w:val="44"/>
        </w:rPr>
        <w:t xml:space="preserve">  </w:t>
      </w:r>
      <w:bookmarkStart w:id="34" w:name="PO_part3Year1"/>
      <w:r>
        <w:rPr>
          <w:rFonts w:ascii="方正小标宋简体" w:eastAsia="方正小标宋简体" w:hAnsi="方正小标宋简体" w:cs="方正小标宋简体"/>
          <w:sz w:val="44"/>
          <w:szCs w:val="44"/>
        </w:rPr>
        <w:t xml:space="preserve"> </w:t>
      </w:r>
      <w:permStart w:id="97" w:edGrp="everyone"/>
      <w:r w:rsidR="00F971A8" w:rsidRPr="00F971A8">
        <w:rPr>
          <w:rFonts w:ascii="方正小标宋简体" w:eastAsia="方正小标宋简体" w:hAnsi="宋体" w:cs="宋体" w:hint="eastAsia"/>
          <w:sz w:val="44"/>
          <w:szCs w:val="44"/>
          <w:lang w:val="zh-CN"/>
        </w:rPr>
        <w:t>梅州市工商行政管理局梅县区分局</w:t>
      </w:r>
      <w:r>
        <w:rPr>
          <w:rFonts w:ascii="方正小标宋简体" w:eastAsia="方正小标宋简体" w:hAnsi="方正小标宋简体" w:cs="方正小标宋简体" w:hint="eastAsia"/>
          <w:sz w:val="44"/>
          <w:szCs w:val="44"/>
        </w:rPr>
        <w:t>2019</w:t>
      </w:r>
      <w:permEnd w:id="97"/>
      <w:r>
        <w:rPr>
          <w:rFonts w:ascii="方正小标宋简体" w:eastAsia="方正小标宋简体" w:hAnsi="方正小标宋简体" w:cs="方正小标宋简体"/>
          <w:sz w:val="44"/>
          <w:szCs w:val="44"/>
        </w:rPr>
        <w:t xml:space="preserve"> </w:t>
      </w:r>
      <w:bookmarkEnd w:id="34"/>
      <w:r>
        <w:rPr>
          <w:rFonts w:ascii="黑体" w:eastAsia="黑体" w:hAnsi="黑体" w:cs="方正小标宋简体" w:hint="eastAsia"/>
          <w:sz w:val="44"/>
          <w:szCs w:val="44"/>
        </w:rPr>
        <w:t>年部门预算情况说明</w:t>
      </w:r>
    </w:p>
    <w:p w:rsidR="005E2E81" w:rsidRDefault="005E2E81">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E2E81" w:rsidRDefault="005E2E81">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35" w:name="PO_part3A1Year1"/>
      <w:r>
        <w:rPr>
          <w:rFonts w:ascii="仿宋_GB2312" w:eastAsia="仿宋_GB2312" w:hAnsi="仿宋_GB2312" w:cs="仿宋_GB2312"/>
          <w:sz w:val="32"/>
          <w:szCs w:val="32"/>
        </w:rPr>
        <w:t xml:space="preserve"> </w:t>
      </w:r>
      <w:permStart w:id="98" w:edGrp="everyone"/>
      <w:r>
        <w:rPr>
          <w:rFonts w:ascii="仿宋_GB2312" w:eastAsia="仿宋_GB2312" w:hAnsi="仿宋_GB2312" w:cs="仿宋_GB2312" w:hint="eastAsia"/>
          <w:sz w:val="32"/>
          <w:szCs w:val="32"/>
        </w:rPr>
        <w:t>2019</w:t>
      </w:r>
      <w:permEnd w:id="98"/>
      <w:r>
        <w:rPr>
          <w:rFonts w:ascii="仿宋_GB2312" w:eastAsia="仿宋_GB2312" w:hAnsi="仿宋_GB2312" w:cs="仿宋_GB2312"/>
          <w:sz w:val="32"/>
          <w:szCs w:val="32"/>
        </w:rPr>
        <w:t xml:space="preserve"> </w:t>
      </w:r>
      <w:bookmarkEnd w:id="35"/>
      <w:r>
        <w:rPr>
          <w:rFonts w:ascii="仿宋_GB2312" w:eastAsia="仿宋_GB2312" w:hAnsi="仿宋_GB2312" w:cs="仿宋_GB2312" w:hint="eastAsia"/>
          <w:sz w:val="30"/>
          <w:szCs w:val="30"/>
        </w:rPr>
        <w:t>年本部门收入预算</w:t>
      </w:r>
      <w:bookmarkStart w:id="36" w:name="PO_part3A1Amount1"/>
      <w:r>
        <w:rPr>
          <w:rFonts w:ascii="仿宋_GB2312" w:eastAsia="仿宋_GB2312" w:hAnsi="仿宋_GB2312" w:cs="仿宋_GB2312" w:hint="eastAsia"/>
          <w:sz w:val="30"/>
          <w:szCs w:val="30"/>
        </w:rPr>
        <w:t xml:space="preserve"> </w:t>
      </w:r>
      <w:permStart w:id="99" w:edGrp="everyone"/>
      <w:r>
        <w:rPr>
          <w:rFonts w:ascii="仿宋_GB2312" w:eastAsia="仿宋_GB2312" w:hAnsi="仿宋_GB2312" w:cs="仿宋_GB2312" w:hint="eastAsia"/>
          <w:sz w:val="30"/>
          <w:szCs w:val="30"/>
        </w:rPr>
        <w:t>3</w:t>
      </w:r>
      <w:r w:rsidR="00F971A8">
        <w:rPr>
          <w:rFonts w:ascii="仿宋_GB2312" w:eastAsia="仿宋_GB2312" w:hAnsi="仿宋_GB2312" w:cs="仿宋_GB2312" w:hint="eastAsia"/>
          <w:sz w:val="30"/>
          <w:szCs w:val="30"/>
        </w:rPr>
        <w:t>474.33</w:t>
      </w:r>
      <w:permEnd w:id="99"/>
      <w:r>
        <w:rPr>
          <w:rFonts w:ascii="仿宋_GB2312" w:eastAsia="仿宋_GB2312" w:hAnsi="仿宋_GB2312" w:cs="仿宋_GB2312"/>
          <w:sz w:val="30"/>
          <w:szCs w:val="30"/>
        </w:rPr>
        <w:t xml:space="preserve"> </w:t>
      </w:r>
      <w:bookmarkEnd w:id="36"/>
      <w:r>
        <w:rPr>
          <w:rFonts w:ascii="仿宋_GB2312" w:eastAsia="仿宋_GB2312" w:hAnsi="仿宋_GB2312" w:cs="仿宋_GB2312" w:hint="eastAsia"/>
          <w:sz w:val="30"/>
          <w:szCs w:val="30"/>
        </w:rPr>
        <w:t>万元，比上年</w:t>
      </w:r>
      <w:bookmarkStart w:id="37" w:name="PO_part3A1IncAmount1"/>
      <w:r>
        <w:rPr>
          <w:rFonts w:ascii="仿宋_GB2312" w:eastAsia="仿宋_GB2312" w:hAnsi="仿宋_GB2312" w:cs="仿宋_GB2312" w:hint="eastAsia"/>
          <w:sz w:val="30"/>
          <w:szCs w:val="30"/>
        </w:rPr>
        <w:t xml:space="preserve"> </w:t>
      </w:r>
      <w:permStart w:id="100" w:edGrp="everyone"/>
      <w:r>
        <w:rPr>
          <w:rFonts w:ascii="仿宋_GB2312" w:eastAsia="仿宋_GB2312" w:hAnsi="仿宋_GB2312" w:cs="仿宋_GB2312" w:hint="eastAsia"/>
          <w:sz w:val="30"/>
          <w:szCs w:val="30"/>
        </w:rPr>
        <w:t>增加</w:t>
      </w:r>
      <w:r w:rsidR="00FA0AFE">
        <w:rPr>
          <w:rFonts w:ascii="仿宋_GB2312" w:eastAsia="仿宋_GB2312" w:hAnsi="仿宋_GB2312" w:cs="仿宋_GB2312" w:hint="eastAsia"/>
          <w:sz w:val="30"/>
          <w:szCs w:val="30"/>
        </w:rPr>
        <w:t>52.88</w:t>
      </w:r>
      <w:permEnd w:id="100"/>
      <w:r>
        <w:rPr>
          <w:rFonts w:ascii="仿宋_GB2312" w:eastAsia="仿宋_GB2312" w:hAnsi="仿宋_GB2312" w:cs="仿宋_GB2312"/>
          <w:sz w:val="30"/>
          <w:szCs w:val="30"/>
        </w:rPr>
        <w:t xml:space="preserve"> </w:t>
      </w:r>
      <w:bookmarkEnd w:id="37"/>
      <w:r>
        <w:rPr>
          <w:rFonts w:ascii="仿宋_GB2312" w:eastAsia="仿宋_GB2312" w:hAnsi="仿宋_GB2312" w:cs="仿宋_GB2312" w:hint="eastAsia"/>
          <w:sz w:val="30"/>
          <w:szCs w:val="30"/>
        </w:rPr>
        <w:t>万元，</w:t>
      </w:r>
      <w:bookmarkStart w:id="38" w:name="PO_part3A1IncPercent1"/>
      <w:r>
        <w:rPr>
          <w:rFonts w:ascii="仿宋_GB2312" w:eastAsia="仿宋_GB2312" w:hAnsi="仿宋_GB2312" w:cs="仿宋_GB2312" w:hint="eastAsia"/>
          <w:sz w:val="30"/>
          <w:szCs w:val="30"/>
        </w:rPr>
        <w:t xml:space="preserve"> </w:t>
      </w:r>
      <w:permStart w:id="101" w:edGrp="everyone"/>
      <w:r>
        <w:rPr>
          <w:rFonts w:ascii="仿宋_GB2312" w:eastAsia="仿宋_GB2312" w:hAnsi="仿宋_GB2312" w:cs="仿宋_GB2312" w:hint="eastAsia"/>
          <w:sz w:val="30"/>
          <w:szCs w:val="30"/>
        </w:rPr>
        <w:t>增长</w:t>
      </w:r>
      <w:r w:rsidR="00FA0AFE">
        <w:rPr>
          <w:rFonts w:ascii="仿宋_GB2312" w:eastAsia="仿宋_GB2312" w:hAnsi="仿宋_GB2312" w:cs="仿宋_GB2312" w:hint="eastAsia"/>
          <w:sz w:val="30"/>
          <w:szCs w:val="30"/>
        </w:rPr>
        <w:t>1.55</w:t>
      </w:r>
      <w:permEnd w:id="101"/>
      <w:r>
        <w:rPr>
          <w:rFonts w:ascii="仿宋_GB2312" w:eastAsia="仿宋_GB2312" w:hAnsi="仿宋_GB2312" w:cs="仿宋_GB2312"/>
          <w:sz w:val="30"/>
          <w:szCs w:val="30"/>
        </w:rPr>
        <w:t xml:space="preserve"> </w:t>
      </w:r>
      <w:bookmarkEnd w:id="38"/>
      <w:r>
        <w:rPr>
          <w:rFonts w:ascii="仿宋_GB2312" w:eastAsia="仿宋_GB2312" w:hAnsi="仿宋_GB2312" w:cs="仿宋_GB2312" w:hint="eastAsia"/>
          <w:sz w:val="30"/>
          <w:szCs w:val="30"/>
        </w:rPr>
        <w:t>%，主要原因是</w:t>
      </w:r>
      <w:bookmarkStart w:id="39" w:name="PO_part3A1IncReason1"/>
      <w:r>
        <w:rPr>
          <w:rFonts w:ascii="仿宋_GB2312" w:eastAsia="仿宋_GB2312" w:hAnsi="仿宋_GB2312" w:cs="仿宋_GB2312" w:hint="eastAsia"/>
          <w:sz w:val="30"/>
          <w:szCs w:val="30"/>
        </w:rPr>
        <w:t xml:space="preserve"> </w:t>
      </w:r>
      <w:permStart w:id="102" w:edGrp="everyone"/>
      <w:r>
        <w:rPr>
          <w:rFonts w:ascii="仿宋_GB2312" w:eastAsia="仿宋_GB2312" w:hAnsi="仿宋_GB2312" w:cs="仿宋_GB2312" w:hint="eastAsia"/>
          <w:sz w:val="30"/>
          <w:szCs w:val="30"/>
        </w:rPr>
        <w:t>增加机关事业单位人员基本工资，增加干部职工住房维修补贴等基本支出</w:t>
      </w:r>
      <w:permEnd w:id="102"/>
      <w:r>
        <w:rPr>
          <w:rFonts w:ascii="仿宋_GB2312" w:eastAsia="仿宋_GB2312" w:hAnsi="仿宋_GB2312" w:cs="仿宋_GB2312" w:hint="eastAsia"/>
          <w:sz w:val="30"/>
          <w:szCs w:val="30"/>
        </w:rPr>
        <w:t xml:space="preserve"> </w:t>
      </w:r>
      <w:bookmarkEnd w:id="39"/>
      <w:r>
        <w:rPr>
          <w:rFonts w:ascii="仿宋_GB2312" w:eastAsia="仿宋_GB2312" w:hAnsi="仿宋_GB2312" w:cs="仿宋_GB2312" w:hint="eastAsia"/>
          <w:sz w:val="30"/>
          <w:szCs w:val="30"/>
        </w:rPr>
        <w:t xml:space="preserve"> ；支出预算</w:t>
      </w:r>
      <w:bookmarkStart w:id="40" w:name="PO_part3A1Amount2"/>
      <w:r>
        <w:rPr>
          <w:rFonts w:ascii="仿宋_GB2312" w:eastAsia="仿宋_GB2312" w:hAnsi="仿宋_GB2312" w:cs="仿宋_GB2312" w:hint="eastAsia"/>
          <w:sz w:val="30"/>
          <w:szCs w:val="30"/>
        </w:rPr>
        <w:t xml:space="preserve"> </w:t>
      </w:r>
      <w:permStart w:id="103" w:edGrp="everyone"/>
      <w:r w:rsidR="00FA0AFE">
        <w:rPr>
          <w:rFonts w:ascii="仿宋_GB2312" w:eastAsia="仿宋_GB2312" w:hAnsi="仿宋_GB2312" w:cs="仿宋_GB2312" w:hint="eastAsia"/>
          <w:sz w:val="30"/>
          <w:szCs w:val="30"/>
        </w:rPr>
        <w:t>3474.33</w:t>
      </w:r>
      <w:permEnd w:id="103"/>
      <w:r>
        <w:rPr>
          <w:rFonts w:ascii="仿宋_GB2312" w:eastAsia="仿宋_GB2312" w:hAnsi="仿宋_GB2312" w:cs="仿宋_GB2312"/>
          <w:sz w:val="30"/>
          <w:szCs w:val="30"/>
        </w:rPr>
        <w:t xml:space="preserve"> </w:t>
      </w:r>
      <w:bookmarkEnd w:id="40"/>
      <w:r>
        <w:rPr>
          <w:rFonts w:ascii="仿宋_GB2312" w:eastAsia="仿宋_GB2312" w:hAnsi="仿宋_GB2312" w:cs="仿宋_GB2312" w:hint="eastAsia"/>
          <w:sz w:val="30"/>
          <w:szCs w:val="30"/>
        </w:rPr>
        <w:t>万元，比上年</w:t>
      </w:r>
      <w:bookmarkStart w:id="41" w:name="PO_part3A1IncAmount2"/>
      <w:r>
        <w:rPr>
          <w:rFonts w:ascii="仿宋_GB2312" w:eastAsia="仿宋_GB2312" w:hAnsi="仿宋_GB2312" w:cs="仿宋_GB2312" w:hint="eastAsia"/>
          <w:sz w:val="30"/>
          <w:szCs w:val="30"/>
        </w:rPr>
        <w:t xml:space="preserve"> </w:t>
      </w:r>
      <w:permStart w:id="104" w:edGrp="everyone"/>
      <w:r>
        <w:rPr>
          <w:rFonts w:ascii="仿宋_GB2312" w:eastAsia="仿宋_GB2312" w:hAnsi="仿宋_GB2312" w:cs="仿宋_GB2312" w:hint="eastAsia"/>
          <w:sz w:val="30"/>
          <w:szCs w:val="30"/>
        </w:rPr>
        <w:t>增加</w:t>
      </w:r>
      <w:r w:rsidR="00FA0AFE">
        <w:rPr>
          <w:rFonts w:ascii="仿宋_GB2312" w:eastAsia="仿宋_GB2312" w:hAnsi="仿宋_GB2312" w:cs="仿宋_GB2312" w:hint="eastAsia"/>
          <w:sz w:val="30"/>
          <w:szCs w:val="30"/>
        </w:rPr>
        <w:t>52.88</w:t>
      </w:r>
      <w:permEnd w:id="104"/>
      <w:r>
        <w:rPr>
          <w:rFonts w:ascii="仿宋_GB2312" w:eastAsia="仿宋_GB2312" w:hAnsi="仿宋_GB2312" w:cs="仿宋_GB2312"/>
          <w:sz w:val="30"/>
          <w:szCs w:val="30"/>
        </w:rPr>
        <w:t xml:space="preserve"> </w:t>
      </w:r>
      <w:bookmarkEnd w:id="41"/>
      <w:r>
        <w:rPr>
          <w:rFonts w:ascii="仿宋_GB2312" w:eastAsia="仿宋_GB2312" w:hAnsi="仿宋_GB2312" w:cs="仿宋_GB2312" w:hint="eastAsia"/>
          <w:sz w:val="30"/>
          <w:szCs w:val="30"/>
        </w:rPr>
        <w:t>万元，</w:t>
      </w:r>
      <w:bookmarkStart w:id="42" w:name="PO_part3A1IncPercent2"/>
      <w:r>
        <w:rPr>
          <w:rFonts w:ascii="仿宋_GB2312" w:eastAsia="仿宋_GB2312" w:hAnsi="仿宋_GB2312" w:cs="仿宋_GB2312" w:hint="eastAsia"/>
          <w:sz w:val="30"/>
          <w:szCs w:val="30"/>
        </w:rPr>
        <w:t xml:space="preserve"> </w:t>
      </w:r>
      <w:permStart w:id="105" w:edGrp="everyone"/>
      <w:r>
        <w:rPr>
          <w:rFonts w:ascii="仿宋_GB2312" w:eastAsia="仿宋_GB2312" w:hAnsi="仿宋_GB2312" w:cs="仿宋_GB2312" w:hint="eastAsia"/>
          <w:sz w:val="30"/>
          <w:szCs w:val="30"/>
        </w:rPr>
        <w:t>增长</w:t>
      </w:r>
      <w:r w:rsidR="00FA0AFE">
        <w:rPr>
          <w:rFonts w:ascii="仿宋_GB2312" w:eastAsia="仿宋_GB2312" w:hAnsi="仿宋_GB2312" w:cs="仿宋_GB2312" w:hint="eastAsia"/>
          <w:sz w:val="30"/>
          <w:szCs w:val="30"/>
        </w:rPr>
        <w:t>1.55</w:t>
      </w:r>
      <w:permEnd w:id="105"/>
      <w:r>
        <w:rPr>
          <w:rFonts w:ascii="仿宋_GB2312" w:eastAsia="仿宋_GB2312" w:hAnsi="仿宋_GB2312" w:cs="仿宋_GB2312"/>
          <w:sz w:val="30"/>
          <w:szCs w:val="30"/>
        </w:rPr>
        <w:t xml:space="preserve"> </w:t>
      </w:r>
      <w:bookmarkEnd w:id="42"/>
      <w:r>
        <w:rPr>
          <w:rFonts w:ascii="仿宋_GB2312" w:eastAsia="仿宋_GB2312" w:hAnsi="仿宋_GB2312" w:cs="仿宋_GB2312" w:hint="eastAsia"/>
          <w:sz w:val="30"/>
          <w:szCs w:val="30"/>
        </w:rPr>
        <w:t>%，主要原因是</w:t>
      </w:r>
      <w:bookmarkStart w:id="43" w:name="PO_part3A1IncReason2"/>
      <w:r>
        <w:rPr>
          <w:rFonts w:ascii="仿宋_GB2312" w:eastAsia="仿宋_GB2312" w:hAnsi="仿宋_GB2312" w:cs="仿宋_GB2312" w:hint="eastAsia"/>
          <w:sz w:val="30"/>
          <w:szCs w:val="30"/>
        </w:rPr>
        <w:t xml:space="preserve"> </w:t>
      </w:r>
      <w:permStart w:id="106" w:edGrp="everyone"/>
      <w:r>
        <w:rPr>
          <w:rFonts w:ascii="仿宋_GB2312" w:eastAsia="仿宋_GB2312" w:hAnsi="仿宋_GB2312" w:cs="仿宋_GB2312" w:hint="eastAsia"/>
          <w:sz w:val="30"/>
          <w:szCs w:val="30"/>
        </w:rPr>
        <w:t>增加机关事业单位人员基本工资，增加干部职工住房维修补贴等基本支出</w:t>
      </w:r>
      <w:permEnd w:id="106"/>
      <w:r>
        <w:rPr>
          <w:rFonts w:ascii="仿宋_GB2312" w:eastAsia="仿宋_GB2312" w:hAnsi="仿宋_GB2312" w:cs="仿宋_GB2312" w:hint="eastAsia"/>
          <w:sz w:val="30"/>
          <w:szCs w:val="30"/>
        </w:rPr>
        <w:t xml:space="preserve"> </w:t>
      </w:r>
      <w:bookmarkEnd w:id="43"/>
      <w:r>
        <w:rPr>
          <w:rFonts w:ascii="仿宋_GB2312" w:eastAsia="仿宋_GB2312" w:hAnsi="仿宋_GB2312" w:cs="仿宋_GB2312" w:hint="eastAsia"/>
          <w:sz w:val="30"/>
          <w:szCs w:val="30"/>
        </w:rPr>
        <w:t>。</w:t>
      </w:r>
    </w:p>
    <w:p w:rsidR="005E2E81" w:rsidRDefault="005E2E81">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5E2E81" w:rsidRDefault="005E2E81">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44" w:name="PO_part3A2Year1"/>
      <w:r>
        <w:rPr>
          <w:rFonts w:ascii="仿宋_GB2312" w:eastAsia="仿宋_GB2312" w:hAnsi="仿宋_GB2312" w:cs="仿宋_GB2312"/>
          <w:sz w:val="30"/>
          <w:szCs w:val="30"/>
        </w:rPr>
        <w:t xml:space="preserve"> </w:t>
      </w:r>
      <w:permStart w:id="107" w:edGrp="everyone"/>
      <w:r>
        <w:rPr>
          <w:rFonts w:ascii="仿宋_GB2312" w:eastAsia="仿宋_GB2312" w:hAnsi="仿宋_GB2312" w:cs="仿宋_GB2312" w:hint="eastAsia"/>
          <w:sz w:val="30"/>
          <w:szCs w:val="30"/>
        </w:rPr>
        <w:t>2019</w:t>
      </w:r>
      <w:permEnd w:id="107"/>
      <w:r>
        <w:rPr>
          <w:rFonts w:ascii="仿宋_GB2312" w:eastAsia="仿宋_GB2312" w:hAnsi="仿宋_GB2312" w:cs="仿宋_GB2312"/>
          <w:sz w:val="30"/>
          <w:szCs w:val="30"/>
        </w:rPr>
        <w:t xml:space="preserve"> </w:t>
      </w:r>
      <w:bookmarkEnd w:id="44"/>
      <w:r>
        <w:rPr>
          <w:rFonts w:ascii="仿宋_GB2312" w:eastAsia="仿宋_GB2312" w:hAnsi="仿宋_GB2312" w:cs="仿宋_GB2312" w:hint="eastAsia"/>
          <w:sz w:val="30"/>
          <w:szCs w:val="30"/>
        </w:rPr>
        <w:t>年本部门财政拨款安排“三公”经费</w:t>
      </w:r>
      <w:bookmarkStart w:id="45" w:name="PO_part3A2Amount1"/>
      <w:r>
        <w:rPr>
          <w:rFonts w:ascii="仿宋_GB2312" w:eastAsia="仿宋_GB2312" w:hAnsi="仿宋_GB2312" w:cs="仿宋_GB2312" w:hint="eastAsia"/>
          <w:sz w:val="30"/>
          <w:szCs w:val="30"/>
        </w:rPr>
        <w:t xml:space="preserve"> </w:t>
      </w:r>
      <w:permStart w:id="108" w:edGrp="everyone"/>
      <w:r w:rsidR="00923BA3">
        <w:rPr>
          <w:rFonts w:ascii="仿宋_GB2312" w:eastAsia="仿宋_GB2312" w:hAnsi="仿宋_GB2312" w:cs="仿宋_GB2312" w:hint="eastAsia"/>
          <w:sz w:val="30"/>
          <w:szCs w:val="30"/>
        </w:rPr>
        <w:t>59</w:t>
      </w:r>
      <w:permEnd w:id="108"/>
      <w:r>
        <w:rPr>
          <w:rFonts w:ascii="仿宋_GB2312" w:eastAsia="仿宋_GB2312" w:hAnsi="仿宋_GB2312" w:cs="仿宋_GB2312"/>
          <w:sz w:val="30"/>
          <w:szCs w:val="30"/>
        </w:rPr>
        <w:t xml:space="preserve"> </w:t>
      </w:r>
      <w:bookmarkEnd w:id="45"/>
      <w:r>
        <w:rPr>
          <w:rFonts w:ascii="仿宋_GB2312" w:eastAsia="仿宋_GB2312" w:hAnsi="仿宋_GB2312" w:cs="仿宋_GB2312" w:hint="eastAsia"/>
          <w:sz w:val="30"/>
          <w:szCs w:val="30"/>
        </w:rPr>
        <w:t>万元，比上年</w:t>
      </w:r>
      <w:bookmarkStart w:id="46" w:name="PO_part3A2IncAmount1"/>
      <w:r>
        <w:rPr>
          <w:rFonts w:ascii="仿宋_GB2312" w:eastAsia="仿宋_GB2312" w:hAnsi="仿宋_GB2312" w:cs="仿宋_GB2312" w:hint="eastAsia"/>
          <w:sz w:val="30"/>
          <w:szCs w:val="30"/>
        </w:rPr>
        <w:t xml:space="preserve"> </w:t>
      </w:r>
      <w:permStart w:id="109" w:edGrp="everyone"/>
      <w:r>
        <w:rPr>
          <w:rFonts w:ascii="仿宋_GB2312" w:eastAsia="仿宋_GB2312" w:hAnsi="仿宋_GB2312" w:cs="仿宋_GB2312" w:hint="eastAsia"/>
          <w:sz w:val="30"/>
          <w:szCs w:val="30"/>
        </w:rPr>
        <w:t>减少</w:t>
      </w:r>
      <w:r w:rsidR="00923BA3">
        <w:rPr>
          <w:rFonts w:ascii="仿宋_GB2312" w:eastAsia="仿宋_GB2312" w:hAnsi="仿宋_GB2312" w:cs="仿宋_GB2312" w:hint="eastAsia"/>
          <w:sz w:val="30"/>
          <w:szCs w:val="30"/>
        </w:rPr>
        <w:t>78</w:t>
      </w:r>
      <w:permEnd w:id="109"/>
      <w:r>
        <w:rPr>
          <w:rFonts w:ascii="仿宋_GB2312" w:eastAsia="仿宋_GB2312" w:hAnsi="仿宋_GB2312" w:cs="仿宋_GB2312"/>
          <w:sz w:val="30"/>
          <w:szCs w:val="30"/>
        </w:rPr>
        <w:t xml:space="preserve"> </w:t>
      </w:r>
      <w:bookmarkEnd w:id="46"/>
      <w:r>
        <w:rPr>
          <w:rFonts w:ascii="仿宋_GB2312" w:eastAsia="仿宋_GB2312" w:hAnsi="仿宋_GB2312" w:cs="仿宋_GB2312" w:hint="eastAsia"/>
          <w:sz w:val="30"/>
          <w:szCs w:val="30"/>
        </w:rPr>
        <w:t>万元，</w:t>
      </w:r>
      <w:bookmarkStart w:id="47" w:name="PO_part3A2IncPercent1"/>
      <w:r>
        <w:rPr>
          <w:rFonts w:ascii="仿宋_GB2312" w:eastAsia="仿宋_GB2312" w:hAnsi="仿宋_GB2312" w:cs="仿宋_GB2312" w:hint="eastAsia"/>
          <w:sz w:val="30"/>
          <w:szCs w:val="30"/>
        </w:rPr>
        <w:t xml:space="preserve"> </w:t>
      </w:r>
      <w:permStart w:id="110" w:edGrp="everyone"/>
      <w:r>
        <w:rPr>
          <w:rFonts w:ascii="仿宋_GB2312" w:eastAsia="仿宋_GB2312" w:hAnsi="仿宋_GB2312" w:cs="仿宋_GB2312" w:hint="eastAsia"/>
          <w:sz w:val="30"/>
          <w:szCs w:val="30"/>
        </w:rPr>
        <w:t>下降</w:t>
      </w:r>
      <w:r w:rsidR="00923BA3">
        <w:rPr>
          <w:rFonts w:ascii="仿宋_GB2312" w:eastAsia="仿宋_GB2312" w:hAnsi="仿宋_GB2312" w:cs="仿宋_GB2312" w:hint="eastAsia"/>
          <w:sz w:val="30"/>
          <w:szCs w:val="30"/>
        </w:rPr>
        <w:t>56.93</w:t>
      </w:r>
      <w:permEnd w:id="110"/>
      <w:r>
        <w:rPr>
          <w:rFonts w:ascii="仿宋_GB2312" w:eastAsia="仿宋_GB2312" w:hAnsi="仿宋_GB2312" w:cs="仿宋_GB2312"/>
          <w:sz w:val="30"/>
          <w:szCs w:val="30"/>
        </w:rPr>
        <w:t xml:space="preserve"> </w:t>
      </w:r>
      <w:bookmarkEnd w:id="47"/>
      <w:r>
        <w:rPr>
          <w:rFonts w:ascii="仿宋_GB2312" w:eastAsia="仿宋_GB2312" w:hAnsi="仿宋_GB2312" w:cs="仿宋_GB2312" w:hint="eastAsia"/>
          <w:sz w:val="30"/>
          <w:szCs w:val="30"/>
        </w:rPr>
        <w:t>%，主要原因是</w:t>
      </w:r>
      <w:bookmarkStart w:id="48" w:name="PO_part3A2IncReason1"/>
      <w:r>
        <w:rPr>
          <w:rFonts w:ascii="仿宋_GB2312" w:eastAsia="仿宋_GB2312" w:hAnsi="仿宋_GB2312" w:cs="仿宋_GB2312" w:hint="eastAsia"/>
          <w:sz w:val="30"/>
          <w:szCs w:val="30"/>
        </w:rPr>
        <w:t xml:space="preserve"> </w:t>
      </w:r>
      <w:permStart w:id="111" w:edGrp="everyone"/>
      <w:r>
        <w:rPr>
          <w:rFonts w:ascii="仿宋_GB2312" w:eastAsia="仿宋_GB2312" w:hAnsi="仿宋_GB2312" w:cs="仿宋_GB2312" w:hint="eastAsia"/>
          <w:sz w:val="30"/>
          <w:szCs w:val="30"/>
        </w:rPr>
        <w:t>严格执行八项规定，厉行节约，减少公务接待方面支</w:t>
      </w:r>
      <w:r w:rsidR="00923BA3">
        <w:rPr>
          <w:rFonts w:ascii="仿宋_GB2312" w:eastAsia="仿宋_GB2312" w:hAnsi="仿宋_GB2312" w:cs="仿宋_GB2312" w:hint="eastAsia"/>
          <w:sz w:val="30"/>
          <w:szCs w:val="30"/>
        </w:rPr>
        <w:t>出;减少公车购置支出</w:t>
      </w:r>
      <w:permEnd w:id="111"/>
      <w:r>
        <w:rPr>
          <w:rFonts w:ascii="仿宋_GB2312" w:eastAsia="仿宋_GB2312" w:hAnsi="仿宋_GB2312" w:cs="仿宋_GB2312"/>
          <w:sz w:val="30"/>
          <w:szCs w:val="30"/>
        </w:rPr>
        <w:t xml:space="preserve"> </w:t>
      </w:r>
      <w:bookmarkEnd w:id="48"/>
      <w:r>
        <w:rPr>
          <w:rFonts w:ascii="仿宋_GB2312" w:eastAsia="仿宋_GB2312" w:hAnsi="仿宋_GB2312" w:cs="仿宋_GB2312" w:hint="eastAsia"/>
          <w:sz w:val="30"/>
          <w:szCs w:val="30"/>
        </w:rPr>
        <w:t>。其中：因公出国（境）费</w:t>
      </w:r>
      <w:bookmarkStart w:id="49" w:name="PO_part3A2Amount2"/>
      <w:r>
        <w:rPr>
          <w:rFonts w:ascii="仿宋_GB2312" w:eastAsia="仿宋_GB2312" w:hAnsi="仿宋_GB2312" w:cs="仿宋_GB2312" w:hint="eastAsia"/>
          <w:sz w:val="30"/>
          <w:szCs w:val="30"/>
        </w:rPr>
        <w:t xml:space="preserve"> </w:t>
      </w:r>
      <w:permStart w:id="112" w:edGrp="everyone"/>
      <w:r>
        <w:rPr>
          <w:rFonts w:ascii="仿宋_GB2312" w:eastAsia="仿宋_GB2312" w:hAnsi="仿宋_GB2312" w:cs="仿宋_GB2312" w:hint="eastAsia"/>
          <w:sz w:val="30"/>
          <w:szCs w:val="30"/>
        </w:rPr>
        <w:t>0</w:t>
      </w:r>
      <w:permEnd w:id="112"/>
      <w:r>
        <w:rPr>
          <w:rFonts w:ascii="仿宋_GB2312" w:eastAsia="仿宋_GB2312" w:hAnsi="仿宋_GB2312" w:cs="仿宋_GB2312"/>
          <w:sz w:val="30"/>
          <w:szCs w:val="30"/>
        </w:rPr>
        <w:t xml:space="preserve"> </w:t>
      </w:r>
      <w:bookmarkEnd w:id="49"/>
      <w:r>
        <w:rPr>
          <w:rFonts w:ascii="仿宋_GB2312" w:eastAsia="仿宋_GB2312" w:hAnsi="仿宋_GB2312" w:cs="仿宋_GB2312" w:hint="eastAsia"/>
          <w:sz w:val="30"/>
          <w:szCs w:val="30"/>
        </w:rPr>
        <w:t>万元，比上年</w:t>
      </w:r>
      <w:bookmarkStart w:id="50" w:name="PO_part3A2IncAmount2"/>
      <w:r>
        <w:rPr>
          <w:rFonts w:ascii="仿宋_GB2312" w:eastAsia="仿宋_GB2312" w:hAnsi="仿宋_GB2312" w:cs="仿宋_GB2312" w:hint="eastAsia"/>
          <w:sz w:val="30"/>
          <w:szCs w:val="30"/>
        </w:rPr>
        <w:t xml:space="preserve"> </w:t>
      </w:r>
      <w:permStart w:id="113" w:edGrp="everyone"/>
      <w:r>
        <w:rPr>
          <w:rFonts w:ascii="仿宋_GB2312" w:eastAsia="仿宋_GB2312" w:hAnsi="仿宋_GB2312" w:cs="仿宋_GB2312" w:hint="eastAsia"/>
          <w:sz w:val="30"/>
          <w:szCs w:val="30"/>
        </w:rPr>
        <w:t>增加0</w:t>
      </w:r>
      <w:permEnd w:id="113"/>
      <w:r>
        <w:rPr>
          <w:rFonts w:ascii="仿宋_GB2312" w:eastAsia="仿宋_GB2312" w:hAnsi="仿宋_GB2312" w:cs="仿宋_GB2312"/>
          <w:sz w:val="30"/>
          <w:szCs w:val="30"/>
        </w:rPr>
        <w:t xml:space="preserve"> </w:t>
      </w:r>
      <w:bookmarkEnd w:id="50"/>
      <w:r>
        <w:rPr>
          <w:rFonts w:ascii="仿宋_GB2312" w:eastAsia="仿宋_GB2312" w:hAnsi="仿宋_GB2312" w:cs="仿宋_GB2312" w:hint="eastAsia"/>
          <w:sz w:val="30"/>
          <w:szCs w:val="30"/>
        </w:rPr>
        <w:t>万元，</w:t>
      </w:r>
      <w:bookmarkStart w:id="51" w:name="PO_part3A2IncPercent2"/>
      <w:r>
        <w:rPr>
          <w:rFonts w:ascii="仿宋_GB2312" w:eastAsia="仿宋_GB2312" w:hAnsi="仿宋_GB2312" w:cs="仿宋_GB2312" w:hint="eastAsia"/>
          <w:sz w:val="30"/>
          <w:szCs w:val="30"/>
        </w:rPr>
        <w:t xml:space="preserve"> </w:t>
      </w:r>
      <w:permStart w:id="114" w:edGrp="everyone"/>
      <w:r>
        <w:rPr>
          <w:rFonts w:ascii="仿宋_GB2312" w:eastAsia="仿宋_GB2312" w:hAnsi="仿宋_GB2312" w:cs="仿宋_GB2312" w:hint="eastAsia"/>
          <w:sz w:val="30"/>
          <w:szCs w:val="30"/>
        </w:rPr>
        <w:t>增长0</w:t>
      </w:r>
      <w:permEnd w:id="114"/>
      <w:r>
        <w:rPr>
          <w:rFonts w:ascii="仿宋_GB2312" w:eastAsia="仿宋_GB2312" w:hAnsi="仿宋_GB2312" w:cs="仿宋_GB2312"/>
          <w:sz w:val="30"/>
          <w:szCs w:val="30"/>
        </w:rPr>
        <w:t xml:space="preserve"> </w:t>
      </w:r>
      <w:bookmarkEnd w:id="51"/>
      <w:r>
        <w:rPr>
          <w:rFonts w:ascii="仿宋_GB2312" w:eastAsia="仿宋_GB2312" w:hAnsi="仿宋_GB2312" w:cs="仿宋_GB2312" w:hint="eastAsia"/>
          <w:sz w:val="30"/>
          <w:szCs w:val="30"/>
        </w:rPr>
        <w:t>%，主要原因是</w:t>
      </w:r>
      <w:bookmarkStart w:id="52" w:name="PO_part3A2IncReason2"/>
      <w:r>
        <w:rPr>
          <w:rFonts w:ascii="仿宋_GB2312" w:eastAsia="仿宋_GB2312" w:hAnsi="仿宋_GB2312" w:cs="仿宋_GB2312" w:hint="eastAsia"/>
          <w:sz w:val="30"/>
          <w:szCs w:val="30"/>
        </w:rPr>
        <w:t xml:space="preserve"> </w:t>
      </w:r>
      <w:permStart w:id="115" w:edGrp="everyone"/>
      <w:r>
        <w:rPr>
          <w:rFonts w:ascii="仿宋_GB2312" w:eastAsia="仿宋_GB2312" w:hAnsi="仿宋_GB2312" w:cs="仿宋_GB2312" w:hint="eastAsia"/>
          <w:sz w:val="30"/>
          <w:szCs w:val="30"/>
        </w:rPr>
        <w:t>与上年持平，无增减变化</w:t>
      </w:r>
      <w:permEnd w:id="115"/>
      <w:r>
        <w:rPr>
          <w:rFonts w:ascii="仿宋_GB2312" w:eastAsia="仿宋_GB2312" w:hAnsi="仿宋_GB2312" w:cs="仿宋_GB2312" w:hint="eastAsia"/>
          <w:sz w:val="30"/>
          <w:szCs w:val="30"/>
        </w:rPr>
        <w:t xml:space="preserve"> </w:t>
      </w:r>
      <w:bookmarkEnd w:id="52"/>
      <w:r>
        <w:rPr>
          <w:rFonts w:ascii="仿宋_GB2312" w:eastAsia="仿宋_GB2312" w:hAnsi="仿宋_GB2312" w:cs="仿宋_GB2312" w:hint="eastAsia"/>
          <w:sz w:val="30"/>
          <w:szCs w:val="30"/>
        </w:rPr>
        <w:t>；公务用车购置及运行费</w:t>
      </w:r>
      <w:bookmarkStart w:id="53" w:name="PO_part3A2Amount3"/>
      <w:r>
        <w:rPr>
          <w:rFonts w:ascii="仿宋_GB2312" w:eastAsia="仿宋_GB2312" w:hAnsi="仿宋_GB2312" w:cs="仿宋_GB2312" w:hint="eastAsia"/>
          <w:sz w:val="30"/>
          <w:szCs w:val="30"/>
        </w:rPr>
        <w:t xml:space="preserve"> </w:t>
      </w:r>
      <w:permStart w:id="116" w:edGrp="everyone"/>
      <w:r w:rsidR="00923BA3">
        <w:rPr>
          <w:rFonts w:ascii="仿宋_GB2312" w:eastAsia="仿宋_GB2312" w:hAnsi="仿宋_GB2312" w:cs="仿宋_GB2312" w:hint="eastAsia"/>
          <w:sz w:val="30"/>
          <w:szCs w:val="30"/>
        </w:rPr>
        <w:t>55</w:t>
      </w:r>
      <w:permEnd w:id="116"/>
      <w:r>
        <w:rPr>
          <w:rFonts w:ascii="仿宋_GB2312" w:eastAsia="仿宋_GB2312" w:hAnsi="仿宋_GB2312" w:cs="仿宋_GB2312"/>
          <w:sz w:val="30"/>
          <w:szCs w:val="30"/>
        </w:rPr>
        <w:t xml:space="preserve"> </w:t>
      </w:r>
      <w:bookmarkEnd w:id="53"/>
      <w:r>
        <w:rPr>
          <w:rFonts w:ascii="仿宋_GB2312" w:eastAsia="仿宋_GB2312" w:hAnsi="仿宋_GB2312" w:cs="仿宋_GB2312" w:hint="eastAsia"/>
          <w:sz w:val="30"/>
          <w:szCs w:val="30"/>
        </w:rPr>
        <w:t>万元（公务用车购置费</w:t>
      </w:r>
      <w:bookmarkStart w:id="54" w:name="PO_part3A2Amount4"/>
      <w:r>
        <w:rPr>
          <w:rFonts w:ascii="仿宋_GB2312" w:eastAsia="仿宋_GB2312" w:hAnsi="仿宋_GB2312" w:cs="仿宋_GB2312" w:hint="eastAsia"/>
          <w:sz w:val="30"/>
          <w:szCs w:val="30"/>
        </w:rPr>
        <w:t xml:space="preserve"> </w:t>
      </w:r>
      <w:permStart w:id="117" w:edGrp="everyone"/>
      <w:r>
        <w:rPr>
          <w:rFonts w:ascii="仿宋_GB2312" w:eastAsia="仿宋_GB2312" w:hAnsi="仿宋_GB2312" w:cs="仿宋_GB2312" w:hint="eastAsia"/>
          <w:sz w:val="30"/>
          <w:szCs w:val="30"/>
        </w:rPr>
        <w:t>0</w:t>
      </w:r>
      <w:permEnd w:id="117"/>
      <w:r>
        <w:rPr>
          <w:rFonts w:ascii="仿宋_GB2312" w:eastAsia="仿宋_GB2312" w:hAnsi="仿宋_GB2312" w:cs="仿宋_GB2312"/>
          <w:sz w:val="30"/>
          <w:szCs w:val="30"/>
        </w:rPr>
        <w:t xml:space="preserve"> </w:t>
      </w:r>
      <w:bookmarkEnd w:id="54"/>
      <w:r>
        <w:rPr>
          <w:rFonts w:ascii="仿宋_GB2312" w:eastAsia="仿宋_GB2312" w:hAnsi="仿宋_GB2312" w:cs="仿宋_GB2312" w:hint="eastAsia"/>
          <w:sz w:val="30"/>
          <w:szCs w:val="30"/>
        </w:rPr>
        <w:t>万元，公务用车运行维护费</w:t>
      </w:r>
      <w:bookmarkStart w:id="55" w:name="PO_part3A2Amount5"/>
      <w:r>
        <w:rPr>
          <w:rFonts w:ascii="仿宋_GB2312" w:eastAsia="仿宋_GB2312" w:hAnsi="仿宋_GB2312" w:cs="仿宋_GB2312" w:hint="eastAsia"/>
          <w:sz w:val="30"/>
          <w:szCs w:val="30"/>
        </w:rPr>
        <w:t xml:space="preserve"> </w:t>
      </w:r>
      <w:permStart w:id="118" w:edGrp="everyone"/>
      <w:r w:rsidR="00923BA3">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5</w:t>
      </w:r>
      <w:permEnd w:id="118"/>
      <w:r>
        <w:rPr>
          <w:rFonts w:ascii="仿宋_GB2312" w:eastAsia="仿宋_GB2312" w:hAnsi="仿宋_GB2312" w:cs="仿宋_GB2312"/>
          <w:sz w:val="30"/>
          <w:szCs w:val="30"/>
        </w:rPr>
        <w:t xml:space="preserve"> </w:t>
      </w:r>
      <w:bookmarkEnd w:id="55"/>
      <w:r>
        <w:rPr>
          <w:rFonts w:ascii="仿宋_GB2312" w:eastAsia="仿宋_GB2312" w:hAnsi="仿宋_GB2312" w:cs="仿宋_GB2312" w:hint="eastAsia"/>
          <w:sz w:val="30"/>
          <w:szCs w:val="30"/>
        </w:rPr>
        <w:t>万元），比上年</w:t>
      </w:r>
      <w:bookmarkStart w:id="56" w:name="PO_part3A2IncAmount3"/>
      <w:r>
        <w:rPr>
          <w:rFonts w:ascii="仿宋_GB2312" w:eastAsia="仿宋_GB2312" w:hAnsi="仿宋_GB2312" w:cs="仿宋_GB2312" w:hint="eastAsia"/>
          <w:sz w:val="30"/>
          <w:szCs w:val="30"/>
        </w:rPr>
        <w:t xml:space="preserve"> </w:t>
      </w:r>
      <w:permStart w:id="119" w:edGrp="everyone"/>
      <w:r w:rsidR="00923BA3">
        <w:rPr>
          <w:rFonts w:ascii="仿宋_GB2312" w:eastAsia="仿宋_GB2312" w:hAnsi="仿宋_GB2312" w:cs="仿宋_GB2312" w:hint="eastAsia"/>
          <w:sz w:val="30"/>
          <w:szCs w:val="30"/>
        </w:rPr>
        <w:t>减少60</w:t>
      </w:r>
      <w:permEnd w:id="119"/>
      <w:r>
        <w:rPr>
          <w:rFonts w:ascii="仿宋_GB2312" w:eastAsia="仿宋_GB2312" w:hAnsi="仿宋_GB2312" w:cs="仿宋_GB2312"/>
          <w:sz w:val="30"/>
          <w:szCs w:val="30"/>
        </w:rPr>
        <w:t xml:space="preserve"> </w:t>
      </w:r>
      <w:bookmarkEnd w:id="56"/>
      <w:r>
        <w:rPr>
          <w:rFonts w:ascii="仿宋_GB2312" w:eastAsia="仿宋_GB2312" w:hAnsi="仿宋_GB2312" w:cs="仿宋_GB2312" w:hint="eastAsia"/>
          <w:sz w:val="30"/>
          <w:szCs w:val="30"/>
        </w:rPr>
        <w:t>万元，</w:t>
      </w:r>
      <w:bookmarkStart w:id="57" w:name="PO_part3A2IncPercent3"/>
      <w:r>
        <w:rPr>
          <w:rFonts w:ascii="仿宋_GB2312" w:eastAsia="仿宋_GB2312" w:hAnsi="仿宋_GB2312" w:cs="仿宋_GB2312" w:hint="eastAsia"/>
          <w:sz w:val="30"/>
          <w:szCs w:val="30"/>
        </w:rPr>
        <w:t xml:space="preserve"> </w:t>
      </w:r>
      <w:permStart w:id="120" w:edGrp="everyone"/>
      <w:r w:rsidR="00923BA3">
        <w:rPr>
          <w:rFonts w:ascii="仿宋_GB2312" w:eastAsia="仿宋_GB2312" w:hAnsi="仿宋_GB2312" w:cs="仿宋_GB2312" w:hint="eastAsia"/>
          <w:sz w:val="30"/>
          <w:szCs w:val="30"/>
        </w:rPr>
        <w:t>减少52.17</w:t>
      </w:r>
      <w:permEnd w:id="120"/>
      <w:r>
        <w:rPr>
          <w:rFonts w:ascii="仿宋_GB2312" w:eastAsia="仿宋_GB2312" w:hAnsi="仿宋_GB2312" w:cs="仿宋_GB2312"/>
          <w:sz w:val="30"/>
          <w:szCs w:val="30"/>
        </w:rPr>
        <w:t xml:space="preserve"> </w:t>
      </w:r>
      <w:bookmarkEnd w:id="57"/>
      <w:r>
        <w:rPr>
          <w:rFonts w:ascii="仿宋_GB2312" w:eastAsia="仿宋_GB2312" w:hAnsi="仿宋_GB2312" w:cs="仿宋_GB2312" w:hint="eastAsia"/>
          <w:sz w:val="30"/>
          <w:szCs w:val="30"/>
        </w:rPr>
        <w:t>%，主要原因是</w:t>
      </w:r>
      <w:bookmarkStart w:id="58" w:name="PO_part3A2IncReason3"/>
      <w:r>
        <w:rPr>
          <w:rFonts w:ascii="仿宋_GB2312" w:eastAsia="仿宋_GB2312" w:hAnsi="仿宋_GB2312" w:cs="仿宋_GB2312" w:hint="eastAsia"/>
          <w:sz w:val="30"/>
          <w:szCs w:val="30"/>
        </w:rPr>
        <w:t xml:space="preserve"> </w:t>
      </w:r>
      <w:permStart w:id="121" w:edGrp="everyone"/>
      <w:r w:rsidR="00923BA3">
        <w:rPr>
          <w:rFonts w:ascii="仿宋_GB2312" w:eastAsia="仿宋_GB2312" w:hAnsi="仿宋_GB2312" w:cs="仿宋_GB2312" w:hint="eastAsia"/>
          <w:sz w:val="30"/>
          <w:szCs w:val="30"/>
        </w:rPr>
        <w:t>减少公车购置支出,减少公车运行支出</w:t>
      </w:r>
      <w:permEnd w:id="121"/>
      <w:r>
        <w:rPr>
          <w:rFonts w:ascii="仿宋_GB2312" w:eastAsia="仿宋_GB2312" w:hAnsi="仿宋_GB2312" w:cs="仿宋_GB2312" w:hint="eastAsia"/>
          <w:sz w:val="30"/>
          <w:szCs w:val="30"/>
        </w:rPr>
        <w:t xml:space="preserve"> </w:t>
      </w:r>
      <w:bookmarkEnd w:id="58"/>
      <w:r>
        <w:rPr>
          <w:rFonts w:ascii="仿宋_GB2312" w:eastAsia="仿宋_GB2312" w:hAnsi="仿宋_GB2312" w:cs="仿宋_GB2312" w:hint="eastAsia"/>
          <w:sz w:val="30"/>
          <w:szCs w:val="30"/>
        </w:rPr>
        <w:t>；公务接待费</w:t>
      </w:r>
      <w:bookmarkStart w:id="59" w:name="PO_part3A2Amount6"/>
      <w:r>
        <w:rPr>
          <w:rFonts w:ascii="仿宋_GB2312" w:eastAsia="仿宋_GB2312" w:hAnsi="仿宋_GB2312" w:cs="仿宋_GB2312" w:hint="eastAsia"/>
          <w:sz w:val="30"/>
          <w:szCs w:val="30"/>
        </w:rPr>
        <w:t xml:space="preserve"> </w:t>
      </w:r>
      <w:permStart w:id="122" w:edGrp="everyone"/>
      <w:r w:rsidR="00923BA3">
        <w:rPr>
          <w:rFonts w:ascii="仿宋_GB2312" w:eastAsia="仿宋_GB2312" w:hAnsi="仿宋_GB2312" w:cs="仿宋_GB2312" w:hint="eastAsia"/>
          <w:sz w:val="30"/>
          <w:szCs w:val="30"/>
        </w:rPr>
        <w:t>4</w:t>
      </w:r>
      <w:permEnd w:id="122"/>
      <w:r>
        <w:rPr>
          <w:rFonts w:ascii="仿宋_GB2312" w:eastAsia="仿宋_GB2312" w:hAnsi="仿宋_GB2312" w:cs="仿宋_GB2312"/>
          <w:sz w:val="30"/>
          <w:szCs w:val="30"/>
        </w:rPr>
        <w:t xml:space="preserve"> </w:t>
      </w:r>
      <w:bookmarkEnd w:id="59"/>
      <w:r>
        <w:rPr>
          <w:rFonts w:ascii="仿宋_GB2312" w:eastAsia="仿宋_GB2312" w:hAnsi="仿宋_GB2312" w:cs="仿宋_GB2312" w:hint="eastAsia"/>
          <w:sz w:val="30"/>
          <w:szCs w:val="30"/>
        </w:rPr>
        <w:t>万元，比上年</w:t>
      </w:r>
      <w:bookmarkStart w:id="60" w:name="PO_part3A2IncAmount4"/>
      <w:r>
        <w:rPr>
          <w:rFonts w:ascii="仿宋_GB2312" w:eastAsia="仿宋_GB2312" w:hAnsi="仿宋_GB2312" w:cs="仿宋_GB2312" w:hint="eastAsia"/>
          <w:sz w:val="30"/>
          <w:szCs w:val="30"/>
        </w:rPr>
        <w:t xml:space="preserve"> </w:t>
      </w:r>
      <w:permStart w:id="123" w:edGrp="everyone"/>
      <w:r>
        <w:rPr>
          <w:rFonts w:ascii="仿宋_GB2312" w:eastAsia="仿宋_GB2312" w:hAnsi="仿宋_GB2312" w:cs="仿宋_GB2312" w:hint="eastAsia"/>
          <w:sz w:val="30"/>
          <w:szCs w:val="30"/>
        </w:rPr>
        <w:t>减少</w:t>
      </w:r>
      <w:r w:rsidR="00923BA3">
        <w:rPr>
          <w:rFonts w:ascii="仿宋_GB2312" w:eastAsia="仿宋_GB2312" w:hAnsi="仿宋_GB2312" w:cs="仿宋_GB2312" w:hint="eastAsia"/>
          <w:sz w:val="30"/>
          <w:szCs w:val="30"/>
        </w:rPr>
        <w:t>18</w:t>
      </w:r>
      <w:permEnd w:id="123"/>
      <w:r>
        <w:rPr>
          <w:rFonts w:ascii="仿宋_GB2312" w:eastAsia="仿宋_GB2312" w:hAnsi="仿宋_GB2312" w:cs="仿宋_GB2312"/>
          <w:sz w:val="30"/>
          <w:szCs w:val="30"/>
        </w:rPr>
        <w:t xml:space="preserve"> </w:t>
      </w:r>
      <w:bookmarkEnd w:id="60"/>
      <w:r>
        <w:rPr>
          <w:rFonts w:ascii="仿宋_GB2312" w:eastAsia="仿宋_GB2312" w:hAnsi="仿宋_GB2312" w:cs="仿宋_GB2312" w:hint="eastAsia"/>
          <w:sz w:val="30"/>
          <w:szCs w:val="30"/>
        </w:rPr>
        <w:t>万元，</w:t>
      </w:r>
      <w:bookmarkStart w:id="61" w:name="PO_part3A2IncPercent4"/>
      <w:r>
        <w:rPr>
          <w:rFonts w:ascii="仿宋_GB2312" w:eastAsia="仿宋_GB2312" w:hAnsi="仿宋_GB2312" w:cs="仿宋_GB2312" w:hint="eastAsia"/>
          <w:sz w:val="30"/>
          <w:szCs w:val="30"/>
        </w:rPr>
        <w:t xml:space="preserve"> </w:t>
      </w:r>
      <w:permStart w:id="124" w:edGrp="everyone"/>
      <w:r>
        <w:rPr>
          <w:rFonts w:ascii="仿宋_GB2312" w:eastAsia="仿宋_GB2312" w:hAnsi="仿宋_GB2312" w:cs="仿宋_GB2312" w:hint="eastAsia"/>
          <w:sz w:val="30"/>
          <w:szCs w:val="30"/>
        </w:rPr>
        <w:t>下降</w:t>
      </w:r>
      <w:r w:rsidR="00923BA3">
        <w:rPr>
          <w:rFonts w:ascii="仿宋_GB2312" w:eastAsia="仿宋_GB2312" w:hAnsi="仿宋_GB2312" w:cs="仿宋_GB2312" w:hint="eastAsia"/>
          <w:sz w:val="30"/>
          <w:szCs w:val="30"/>
        </w:rPr>
        <w:t>81.82</w:t>
      </w:r>
      <w:permEnd w:id="124"/>
      <w:r>
        <w:rPr>
          <w:rFonts w:ascii="仿宋_GB2312" w:eastAsia="仿宋_GB2312" w:hAnsi="仿宋_GB2312" w:cs="仿宋_GB2312"/>
          <w:sz w:val="30"/>
          <w:szCs w:val="30"/>
        </w:rPr>
        <w:t xml:space="preserve"> </w:t>
      </w:r>
      <w:bookmarkEnd w:id="61"/>
      <w:r>
        <w:rPr>
          <w:rFonts w:ascii="仿宋_GB2312" w:eastAsia="仿宋_GB2312" w:hAnsi="仿宋_GB2312" w:cs="仿宋_GB2312" w:hint="eastAsia"/>
          <w:sz w:val="30"/>
          <w:szCs w:val="30"/>
        </w:rPr>
        <w:t>%，主要原因是</w:t>
      </w:r>
      <w:bookmarkStart w:id="62" w:name="PO_part3A2IncReason4"/>
      <w:r>
        <w:rPr>
          <w:rFonts w:ascii="仿宋_GB2312" w:eastAsia="仿宋_GB2312" w:hAnsi="仿宋_GB2312" w:cs="仿宋_GB2312" w:hint="eastAsia"/>
          <w:sz w:val="30"/>
          <w:szCs w:val="30"/>
        </w:rPr>
        <w:t xml:space="preserve"> </w:t>
      </w:r>
      <w:permStart w:id="125" w:edGrp="everyone"/>
      <w:r>
        <w:rPr>
          <w:rFonts w:ascii="仿宋_GB2312" w:eastAsia="仿宋_GB2312" w:hAnsi="仿宋_GB2312" w:cs="仿宋_GB2312" w:hint="eastAsia"/>
          <w:sz w:val="30"/>
          <w:szCs w:val="30"/>
        </w:rPr>
        <w:t>严格执行八项规定，厉行节约，减少公务接待方面支出</w:t>
      </w:r>
      <w:permEnd w:id="125"/>
      <w:r>
        <w:rPr>
          <w:rFonts w:ascii="仿宋_GB2312" w:eastAsia="仿宋_GB2312" w:hAnsi="仿宋_GB2312" w:cs="仿宋_GB2312" w:hint="eastAsia"/>
          <w:sz w:val="30"/>
          <w:szCs w:val="30"/>
        </w:rPr>
        <w:t xml:space="preserve"> </w:t>
      </w:r>
      <w:bookmarkEnd w:id="62"/>
      <w:r>
        <w:rPr>
          <w:rFonts w:ascii="仿宋_GB2312" w:eastAsia="仿宋_GB2312" w:hAnsi="仿宋_GB2312" w:cs="仿宋_GB2312" w:hint="eastAsia"/>
          <w:sz w:val="30"/>
          <w:szCs w:val="30"/>
        </w:rPr>
        <w:t>。</w:t>
      </w:r>
    </w:p>
    <w:p w:rsidR="005E2E81" w:rsidRDefault="005E2E81">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E2E81" w:rsidRDefault="005E2E81">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bookmarkStart w:id="63" w:name="PO_part3A3Year1"/>
      <w:r>
        <w:rPr>
          <w:rFonts w:ascii="仿宋_GB2312" w:eastAsia="仿宋_GB2312" w:hAnsi="仿宋_GB2312" w:cs="仿宋_GB2312" w:hint="eastAsia"/>
          <w:sz w:val="30"/>
          <w:szCs w:val="30"/>
        </w:rPr>
        <w:t xml:space="preserve"> </w:t>
      </w:r>
      <w:permStart w:id="126" w:edGrp="everyone"/>
      <w:r>
        <w:rPr>
          <w:rFonts w:ascii="仿宋_GB2312" w:eastAsia="仿宋_GB2312" w:hAnsi="仿宋_GB2312" w:cs="仿宋_GB2312" w:hint="eastAsia"/>
          <w:sz w:val="30"/>
          <w:szCs w:val="30"/>
        </w:rPr>
        <w:t>2019</w:t>
      </w:r>
      <w:permEnd w:id="126"/>
      <w:r>
        <w:rPr>
          <w:rFonts w:ascii="仿宋_GB2312" w:eastAsia="仿宋_GB2312" w:hAnsi="仿宋_GB2312" w:cs="仿宋_GB2312"/>
          <w:sz w:val="30"/>
          <w:szCs w:val="30"/>
        </w:rPr>
        <w:t xml:space="preserve"> </w:t>
      </w:r>
      <w:bookmarkEnd w:id="63"/>
      <w:r>
        <w:rPr>
          <w:rFonts w:ascii="仿宋_GB2312" w:eastAsia="仿宋_GB2312" w:hAnsi="仿宋_GB2312" w:cs="仿宋_GB2312" w:hint="eastAsia"/>
          <w:sz w:val="30"/>
          <w:szCs w:val="30"/>
        </w:rPr>
        <w:t>年，本部门机关运行经费安排</w:t>
      </w:r>
      <w:bookmarkStart w:id="64" w:name="PO_part3A3Amount1"/>
      <w:r>
        <w:rPr>
          <w:rFonts w:ascii="仿宋_GB2312" w:eastAsia="仿宋_GB2312" w:hAnsi="仿宋_GB2312" w:cs="仿宋_GB2312" w:hint="eastAsia"/>
          <w:sz w:val="30"/>
          <w:szCs w:val="30"/>
        </w:rPr>
        <w:t xml:space="preserve"> </w:t>
      </w:r>
      <w:permStart w:id="127" w:edGrp="everyone"/>
      <w:r w:rsidR="00BA5DC8">
        <w:rPr>
          <w:rFonts w:ascii="仿宋_GB2312" w:eastAsia="仿宋_GB2312" w:hAnsi="仿宋_GB2312" w:cs="仿宋_GB2312" w:hint="eastAsia"/>
          <w:sz w:val="30"/>
          <w:szCs w:val="30"/>
        </w:rPr>
        <w:t>439.8</w:t>
      </w:r>
      <w:permEnd w:id="127"/>
      <w:r>
        <w:rPr>
          <w:rFonts w:ascii="仿宋_GB2312" w:eastAsia="仿宋_GB2312" w:hAnsi="仿宋_GB2312" w:cs="仿宋_GB2312"/>
          <w:sz w:val="30"/>
          <w:szCs w:val="30"/>
        </w:rPr>
        <w:t xml:space="preserve"> </w:t>
      </w:r>
      <w:bookmarkEnd w:id="64"/>
      <w:r>
        <w:rPr>
          <w:rFonts w:ascii="仿宋_GB2312" w:eastAsia="仿宋_GB2312" w:hAnsi="仿宋_GB2312" w:cs="仿宋_GB2312" w:hint="eastAsia"/>
          <w:sz w:val="30"/>
          <w:szCs w:val="30"/>
        </w:rPr>
        <w:t>万元， 比上年</w:t>
      </w:r>
      <w:bookmarkStart w:id="65" w:name="PO_part3A3IncAmount1"/>
      <w:r>
        <w:rPr>
          <w:rFonts w:ascii="仿宋_GB2312" w:eastAsia="仿宋_GB2312" w:hAnsi="仿宋_GB2312" w:cs="仿宋_GB2312" w:hint="eastAsia"/>
          <w:sz w:val="30"/>
          <w:szCs w:val="30"/>
        </w:rPr>
        <w:t xml:space="preserve"> </w:t>
      </w:r>
      <w:permStart w:id="128" w:edGrp="everyone"/>
      <w:r>
        <w:rPr>
          <w:rFonts w:ascii="仿宋_GB2312" w:eastAsia="仿宋_GB2312" w:hAnsi="仿宋_GB2312" w:cs="仿宋_GB2312" w:hint="eastAsia"/>
          <w:sz w:val="30"/>
          <w:szCs w:val="30"/>
        </w:rPr>
        <w:t>增加</w:t>
      </w:r>
      <w:r w:rsidR="00BA5DC8">
        <w:rPr>
          <w:rFonts w:ascii="仿宋_GB2312" w:eastAsia="仿宋_GB2312" w:hAnsi="仿宋_GB2312" w:cs="仿宋_GB2312" w:hint="eastAsia"/>
          <w:sz w:val="30"/>
          <w:szCs w:val="30"/>
        </w:rPr>
        <w:t>453.21</w:t>
      </w:r>
      <w:permEnd w:id="128"/>
      <w:r>
        <w:rPr>
          <w:rFonts w:ascii="仿宋_GB2312" w:eastAsia="仿宋_GB2312" w:hAnsi="仿宋_GB2312" w:cs="仿宋_GB2312"/>
          <w:sz w:val="30"/>
          <w:szCs w:val="30"/>
        </w:rPr>
        <w:t xml:space="preserve"> </w:t>
      </w:r>
      <w:bookmarkEnd w:id="65"/>
      <w:r>
        <w:rPr>
          <w:rFonts w:ascii="仿宋_GB2312" w:eastAsia="仿宋_GB2312" w:hAnsi="仿宋_GB2312" w:cs="仿宋_GB2312" w:hint="eastAsia"/>
          <w:sz w:val="30"/>
          <w:szCs w:val="30"/>
        </w:rPr>
        <w:t>万元，</w:t>
      </w:r>
      <w:bookmarkStart w:id="66" w:name="PO_part3A3IncPercent1"/>
      <w:r>
        <w:rPr>
          <w:rFonts w:ascii="仿宋_GB2312" w:eastAsia="仿宋_GB2312" w:hAnsi="仿宋_GB2312" w:cs="仿宋_GB2312" w:hint="eastAsia"/>
          <w:sz w:val="30"/>
          <w:szCs w:val="30"/>
        </w:rPr>
        <w:t xml:space="preserve"> </w:t>
      </w:r>
      <w:permStart w:id="129" w:edGrp="everyone"/>
      <w:r w:rsidR="00BA5DC8">
        <w:rPr>
          <w:rFonts w:ascii="仿宋_GB2312" w:eastAsia="仿宋_GB2312" w:hAnsi="仿宋_GB2312" w:cs="仿宋_GB2312" w:hint="eastAsia"/>
          <w:sz w:val="30"/>
          <w:szCs w:val="30"/>
        </w:rPr>
        <w:t>减少2.96</w:t>
      </w:r>
      <w:permEnd w:id="129"/>
      <w:r>
        <w:rPr>
          <w:rFonts w:ascii="仿宋_GB2312" w:eastAsia="仿宋_GB2312" w:hAnsi="仿宋_GB2312" w:cs="仿宋_GB2312"/>
          <w:sz w:val="30"/>
          <w:szCs w:val="30"/>
        </w:rPr>
        <w:t xml:space="preserve"> </w:t>
      </w:r>
      <w:bookmarkEnd w:id="66"/>
      <w:r>
        <w:rPr>
          <w:rFonts w:ascii="仿宋_GB2312" w:eastAsia="仿宋_GB2312" w:hAnsi="仿宋_GB2312" w:cs="仿宋_GB2312" w:hint="eastAsia"/>
          <w:sz w:val="30"/>
          <w:szCs w:val="30"/>
        </w:rPr>
        <w:t>%，主要原因是</w:t>
      </w:r>
      <w:bookmarkStart w:id="67" w:name="PO_part3A3IncReason1"/>
      <w:r>
        <w:rPr>
          <w:rFonts w:ascii="仿宋_GB2312" w:eastAsia="仿宋_GB2312" w:hAnsi="仿宋_GB2312" w:cs="仿宋_GB2312" w:hint="eastAsia"/>
          <w:sz w:val="30"/>
          <w:szCs w:val="30"/>
        </w:rPr>
        <w:t xml:space="preserve"> </w:t>
      </w:r>
      <w:permStart w:id="130" w:edGrp="everyone"/>
      <w:r w:rsidR="00BA5DC8">
        <w:rPr>
          <w:rFonts w:ascii="仿宋_GB2312" w:eastAsia="仿宋_GB2312" w:hAnsi="仿宋_GB2312" w:cs="仿宋_GB2312" w:hint="eastAsia"/>
          <w:sz w:val="30"/>
          <w:szCs w:val="30"/>
        </w:rPr>
        <w:t>在职人员减少</w:t>
      </w:r>
      <w:permEnd w:id="130"/>
      <w:r>
        <w:rPr>
          <w:rFonts w:ascii="仿宋_GB2312" w:eastAsia="仿宋_GB2312" w:hAnsi="仿宋_GB2312" w:cs="仿宋_GB2312" w:hint="eastAsia"/>
          <w:sz w:val="30"/>
          <w:szCs w:val="30"/>
        </w:rPr>
        <w:t xml:space="preserve"> </w:t>
      </w:r>
      <w:bookmarkEnd w:id="67"/>
    </w:p>
    <w:p w:rsidR="005E2E81" w:rsidRDefault="005E2E81">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E2E81" w:rsidRDefault="005E2E81">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68" w:name="PO_part3A4Year1"/>
      <w:r>
        <w:rPr>
          <w:rFonts w:ascii="仿宋_GB2312" w:eastAsia="仿宋_GB2312" w:hAnsi="仿宋_GB2312" w:cs="仿宋_GB2312"/>
          <w:sz w:val="30"/>
          <w:szCs w:val="30"/>
        </w:rPr>
        <w:t xml:space="preserve"> </w:t>
      </w:r>
      <w:permStart w:id="131" w:edGrp="everyone"/>
      <w:r>
        <w:rPr>
          <w:rFonts w:ascii="仿宋_GB2312" w:eastAsia="仿宋_GB2312" w:hAnsi="仿宋_GB2312" w:cs="仿宋_GB2312" w:hint="eastAsia"/>
          <w:sz w:val="30"/>
          <w:szCs w:val="30"/>
        </w:rPr>
        <w:t>2019</w:t>
      </w:r>
      <w:permEnd w:id="131"/>
      <w:r>
        <w:rPr>
          <w:rFonts w:ascii="仿宋_GB2312" w:eastAsia="仿宋_GB2312" w:hAnsi="仿宋_GB2312" w:cs="仿宋_GB2312"/>
          <w:sz w:val="30"/>
          <w:szCs w:val="30"/>
        </w:rPr>
        <w:t xml:space="preserve"> </w:t>
      </w:r>
      <w:bookmarkEnd w:id="68"/>
      <w:r>
        <w:rPr>
          <w:rFonts w:ascii="仿宋_GB2312" w:eastAsia="仿宋_GB2312" w:hAnsi="仿宋_GB2312" w:cs="仿宋_GB2312" w:hint="eastAsia"/>
          <w:sz w:val="30"/>
          <w:szCs w:val="30"/>
        </w:rPr>
        <w:t>年本部门政府采购安排</w:t>
      </w:r>
      <w:bookmarkStart w:id="69" w:name="PO_part3A4Amount1"/>
      <w:r>
        <w:rPr>
          <w:rFonts w:ascii="仿宋_GB2312" w:eastAsia="仿宋_GB2312" w:hAnsi="仿宋_GB2312" w:cs="仿宋_GB2312" w:hint="eastAsia"/>
          <w:sz w:val="30"/>
          <w:szCs w:val="30"/>
        </w:rPr>
        <w:t xml:space="preserve"> </w:t>
      </w:r>
      <w:permStart w:id="132" w:edGrp="everyone"/>
      <w:r w:rsidR="00BA5DC8">
        <w:rPr>
          <w:rFonts w:ascii="仿宋_GB2312" w:eastAsia="仿宋_GB2312" w:hAnsi="仿宋_GB2312" w:cs="仿宋_GB2312" w:hint="eastAsia"/>
          <w:sz w:val="30"/>
          <w:szCs w:val="30"/>
        </w:rPr>
        <w:t>76</w:t>
      </w:r>
      <w:permEnd w:id="132"/>
      <w:r>
        <w:rPr>
          <w:rFonts w:ascii="仿宋_GB2312" w:eastAsia="仿宋_GB2312" w:hAnsi="仿宋_GB2312" w:cs="仿宋_GB2312"/>
          <w:sz w:val="30"/>
          <w:szCs w:val="30"/>
        </w:rPr>
        <w:t xml:space="preserve"> </w:t>
      </w:r>
      <w:bookmarkEnd w:id="69"/>
      <w:r>
        <w:rPr>
          <w:rFonts w:ascii="仿宋_GB2312" w:eastAsia="仿宋_GB2312" w:hAnsi="仿宋_GB2312" w:cs="仿宋_GB2312" w:hint="eastAsia"/>
          <w:sz w:val="30"/>
          <w:szCs w:val="30"/>
        </w:rPr>
        <w:t>万元，其中：货物类采购预算</w:t>
      </w:r>
      <w:bookmarkStart w:id="70" w:name="PO_part3A4Amount2"/>
      <w:r>
        <w:rPr>
          <w:rFonts w:ascii="仿宋_GB2312" w:eastAsia="仿宋_GB2312" w:hAnsi="仿宋_GB2312" w:cs="仿宋_GB2312" w:hint="eastAsia"/>
          <w:sz w:val="30"/>
          <w:szCs w:val="30"/>
        </w:rPr>
        <w:t xml:space="preserve"> </w:t>
      </w:r>
      <w:permStart w:id="133" w:edGrp="everyone"/>
      <w:r w:rsidR="00BA5DC8">
        <w:rPr>
          <w:rFonts w:ascii="仿宋_GB2312" w:eastAsia="仿宋_GB2312" w:hAnsi="仿宋_GB2312" w:cs="仿宋_GB2312" w:hint="eastAsia"/>
          <w:sz w:val="30"/>
          <w:szCs w:val="30"/>
        </w:rPr>
        <w:t>76</w:t>
      </w:r>
      <w:permEnd w:id="133"/>
      <w:r>
        <w:rPr>
          <w:rFonts w:ascii="仿宋_GB2312" w:eastAsia="仿宋_GB2312" w:hAnsi="仿宋_GB2312" w:cs="仿宋_GB2312"/>
          <w:sz w:val="30"/>
          <w:szCs w:val="30"/>
        </w:rPr>
        <w:t xml:space="preserve"> </w:t>
      </w:r>
      <w:bookmarkEnd w:id="70"/>
      <w:r>
        <w:rPr>
          <w:rFonts w:ascii="仿宋_GB2312" w:eastAsia="仿宋_GB2312" w:hAnsi="仿宋_GB2312" w:cs="仿宋_GB2312" w:hint="eastAsia"/>
          <w:sz w:val="30"/>
          <w:szCs w:val="30"/>
        </w:rPr>
        <w:t>万元，工程类采购预算</w:t>
      </w:r>
      <w:bookmarkStart w:id="71" w:name="PO_part3A4Amount3"/>
      <w:r>
        <w:rPr>
          <w:rFonts w:ascii="仿宋_GB2312" w:eastAsia="仿宋_GB2312" w:hAnsi="仿宋_GB2312" w:cs="仿宋_GB2312" w:hint="eastAsia"/>
          <w:sz w:val="30"/>
          <w:szCs w:val="30"/>
        </w:rPr>
        <w:t xml:space="preserve"> </w:t>
      </w:r>
      <w:permStart w:id="134" w:edGrp="everyone"/>
      <w:r>
        <w:rPr>
          <w:rFonts w:ascii="仿宋_GB2312" w:eastAsia="仿宋_GB2312" w:hAnsi="仿宋_GB2312" w:cs="仿宋_GB2312" w:hint="eastAsia"/>
          <w:sz w:val="30"/>
          <w:szCs w:val="30"/>
        </w:rPr>
        <w:t>0</w:t>
      </w:r>
      <w:permEnd w:id="134"/>
      <w:r>
        <w:rPr>
          <w:rFonts w:ascii="仿宋_GB2312" w:eastAsia="仿宋_GB2312" w:hAnsi="仿宋_GB2312" w:cs="仿宋_GB2312"/>
          <w:sz w:val="30"/>
          <w:szCs w:val="30"/>
        </w:rPr>
        <w:t xml:space="preserve"> </w:t>
      </w:r>
      <w:bookmarkEnd w:id="71"/>
      <w:r>
        <w:rPr>
          <w:rFonts w:ascii="仿宋_GB2312" w:eastAsia="仿宋_GB2312" w:hAnsi="仿宋_GB2312" w:cs="仿宋_GB2312" w:hint="eastAsia"/>
          <w:sz w:val="30"/>
          <w:szCs w:val="30"/>
        </w:rPr>
        <w:t>万元，服务类采购预算</w:t>
      </w:r>
      <w:bookmarkStart w:id="72" w:name="PO_part3A4Amount4"/>
      <w:r>
        <w:rPr>
          <w:rFonts w:ascii="仿宋_GB2312" w:eastAsia="仿宋_GB2312" w:hAnsi="仿宋_GB2312" w:cs="仿宋_GB2312" w:hint="eastAsia"/>
          <w:sz w:val="30"/>
          <w:szCs w:val="30"/>
        </w:rPr>
        <w:t xml:space="preserve"> </w:t>
      </w:r>
      <w:permStart w:id="135" w:edGrp="everyone"/>
      <w:r>
        <w:rPr>
          <w:rFonts w:ascii="仿宋_GB2312" w:eastAsia="仿宋_GB2312" w:hAnsi="仿宋_GB2312" w:cs="仿宋_GB2312" w:hint="eastAsia"/>
          <w:sz w:val="30"/>
          <w:szCs w:val="30"/>
        </w:rPr>
        <w:t>0</w:t>
      </w:r>
      <w:permEnd w:id="135"/>
      <w:r>
        <w:rPr>
          <w:rFonts w:ascii="仿宋_GB2312" w:eastAsia="仿宋_GB2312" w:hAnsi="仿宋_GB2312" w:cs="仿宋_GB2312"/>
          <w:sz w:val="30"/>
          <w:szCs w:val="30"/>
        </w:rPr>
        <w:t xml:space="preserve"> </w:t>
      </w:r>
      <w:bookmarkEnd w:id="72"/>
      <w:r>
        <w:rPr>
          <w:rFonts w:ascii="仿宋_GB2312" w:eastAsia="仿宋_GB2312" w:hAnsi="仿宋_GB2312" w:cs="仿宋_GB2312" w:hint="eastAsia"/>
          <w:sz w:val="30"/>
          <w:szCs w:val="30"/>
        </w:rPr>
        <w:t>万元等。</w:t>
      </w:r>
    </w:p>
    <w:p w:rsidR="005E2E81" w:rsidRDefault="005E2E81">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E2E81" w:rsidRDefault="005E2E81">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bookmarkStart w:id="73" w:name="PO_part3A5Year1"/>
      <w:r>
        <w:rPr>
          <w:rFonts w:ascii="仿宋_GB2312" w:eastAsia="仿宋_GB2312" w:hAnsi="仿宋_GB2312" w:cs="仿宋_GB2312" w:hint="eastAsia"/>
          <w:sz w:val="30"/>
          <w:szCs w:val="30"/>
        </w:rPr>
        <w:t xml:space="preserve"> </w:t>
      </w:r>
      <w:permStart w:id="136" w:edGrp="everyone"/>
      <w:r>
        <w:rPr>
          <w:rFonts w:ascii="仿宋_GB2312" w:eastAsia="仿宋_GB2312" w:hAnsi="仿宋_GB2312" w:cs="仿宋_GB2312" w:hint="eastAsia"/>
          <w:sz w:val="30"/>
          <w:szCs w:val="30"/>
        </w:rPr>
        <w:t>2018</w:t>
      </w:r>
      <w:permEnd w:id="136"/>
      <w:r>
        <w:rPr>
          <w:rFonts w:ascii="仿宋_GB2312" w:eastAsia="仿宋_GB2312" w:hAnsi="仿宋_GB2312" w:cs="仿宋_GB2312"/>
          <w:sz w:val="30"/>
          <w:szCs w:val="30"/>
        </w:rPr>
        <w:t xml:space="preserve"> </w:t>
      </w:r>
      <w:bookmarkEnd w:id="73"/>
      <w:r>
        <w:rPr>
          <w:rFonts w:ascii="仿宋_GB2312" w:eastAsia="仿宋_GB2312" w:hAnsi="仿宋_GB2312" w:cs="仿宋_GB2312" w:hint="eastAsia"/>
          <w:sz w:val="30"/>
          <w:szCs w:val="30"/>
        </w:rPr>
        <w:t>年</w:t>
      </w:r>
      <w:bookmarkStart w:id="74" w:name="PO_part3A5Month1"/>
      <w:r>
        <w:rPr>
          <w:rFonts w:ascii="仿宋_GB2312" w:eastAsia="仿宋_GB2312" w:hAnsi="仿宋_GB2312" w:cs="仿宋_GB2312" w:hint="eastAsia"/>
          <w:sz w:val="30"/>
          <w:szCs w:val="30"/>
        </w:rPr>
        <w:t xml:space="preserve"> </w:t>
      </w:r>
      <w:permStart w:id="137" w:edGrp="everyone"/>
      <w:r>
        <w:rPr>
          <w:rFonts w:ascii="仿宋_GB2312" w:eastAsia="仿宋_GB2312" w:hAnsi="仿宋_GB2312" w:cs="仿宋_GB2312" w:hint="eastAsia"/>
          <w:sz w:val="30"/>
          <w:szCs w:val="30"/>
        </w:rPr>
        <w:t>12</w:t>
      </w:r>
      <w:permEnd w:id="137"/>
      <w:r>
        <w:rPr>
          <w:rFonts w:ascii="仿宋_GB2312" w:eastAsia="仿宋_GB2312" w:hAnsi="仿宋_GB2312" w:cs="仿宋_GB2312"/>
          <w:sz w:val="30"/>
          <w:szCs w:val="30"/>
        </w:rPr>
        <w:t xml:space="preserve"> </w:t>
      </w:r>
      <w:bookmarkEnd w:id="74"/>
      <w:r>
        <w:rPr>
          <w:rFonts w:ascii="仿宋_GB2312" w:eastAsia="仿宋_GB2312" w:hAnsi="仿宋_GB2312" w:cs="仿宋_GB2312" w:hint="eastAsia"/>
          <w:sz w:val="30"/>
          <w:szCs w:val="30"/>
        </w:rPr>
        <w:t>月</w:t>
      </w:r>
      <w:bookmarkStart w:id="75" w:name="PO_part3A5Date1"/>
      <w:r>
        <w:rPr>
          <w:rFonts w:ascii="仿宋_GB2312" w:eastAsia="仿宋_GB2312" w:hAnsi="仿宋_GB2312" w:cs="仿宋_GB2312" w:hint="eastAsia"/>
          <w:sz w:val="30"/>
          <w:szCs w:val="30"/>
        </w:rPr>
        <w:t xml:space="preserve"> </w:t>
      </w:r>
      <w:permStart w:id="138" w:edGrp="everyone"/>
      <w:r>
        <w:rPr>
          <w:rFonts w:ascii="仿宋_GB2312" w:eastAsia="仿宋_GB2312" w:hAnsi="仿宋_GB2312" w:cs="仿宋_GB2312" w:hint="eastAsia"/>
          <w:sz w:val="30"/>
          <w:szCs w:val="30"/>
        </w:rPr>
        <w:t>31</w:t>
      </w:r>
      <w:permEnd w:id="138"/>
      <w:r>
        <w:rPr>
          <w:rFonts w:ascii="仿宋_GB2312" w:eastAsia="仿宋_GB2312" w:hAnsi="仿宋_GB2312" w:cs="仿宋_GB2312"/>
          <w:sz w:val="30"/>
          <w:szCs w:val="30"/>
        </w:rPr>
        <w:t xml:space="preserve"> </w:t>
      </w:r>
      <w:bookmarkEnd w:id="75"/>
      <w:r>
        <w:rPr>
          <w:rFonts w:ascii="仿宋_GB2312" w:eastAsia="仿宋_GB2312" w:hAnsi="仿宋_GB2312" w:cs="仿宋_GB2312" w:hint="eastAsia"/>
          <w:sz w:val="30"/>
          <w:szCs w:val="30"/>
        </w:rPr>
        <w:t>日，本部门固定资产金额</w:t>
      </w:r>
      <w:bookmarkStart w:id="76" w:name="PO_part3A5Amount1"/>
      <w:r>
        <w:rPr>
          <w:rFonts w:ascii="仿宋_GB2312" w:eastAsia="仿宋_GB2312" w:hAnsi="仿宋_GB2312" w:cs="仿宋_GB2312" w:hint="eastAsia"/>
          <w:sz w:val="30"/>
          <w:szCs w:val="30"/>
        </w:rPr>
        <w:t xml:space="preserve"> </w:t>
      </w:r>
      <w:permStart w:id="139" w:edGrp="everyone"/>
      <w:r w:rsidR="00BA5DC8">
        <w:rPr>
          <w:rFonts w:ascii="仿宋_GB2312" w:eastAsia="仿宋_GB2312" w:hAnsi="仿宋_GB2312" w:cs="仿宋_GB2312" w:hint="eastAsia"/>
          <w:sz w:val="30"/>
          <w:szCs w:val="30"/>
        </w:rPr>
        <w:t>4102.89</w:t>
      </w:r>
      <w:permEnd w:id="139"/>
      <w:r>
        <w:rPr>
          <w:rFonts w:ascii="仿宋_GB2312" w:eastAsia="仿宋_GB2312" w:hAnsi="仿宋_GB2312" w:cs="仿宋_GB2312"/>
          <w:sz w:val="30"/>
          <w:szCs w:val="30"/>
        </w:rPr>
        <w:t xml:space="preserve"> </w:t>
      </w:r>
      <w:bookmarkEnd w:id="76"/>
      <w:r>
        <w:rPr>
          <w:rFonts w:ascii="仿宋_GB2312" w:eastAsia="仿宋_GB2312" w:hAnsi="仿宋_GB2312" w:cs="仿宋_GB2312" w:hint="eastAsia"/>
          <w:sz w:val="30"/>
          <w:szCs w:val="30"/>
        </w:rPr>
        <w:t>万元，分布构成情况为：房屋</w:t>
      </w:r>
      <w:bookmarkStart w:id="77" w:name="PO_part3A5Sqace1"/>
      <w:r>
        <w:rPr>
          <w:rFonts w:ascii="仿宋_GB2312" w:eastAsia="仿宋_GB2312" w:hAnsi="仿宋_GB2312" w:cs="仿宋_GB2312" w:hint="eastAsia"/>
          <w:sz w:val="30"/>
          <w:szCs w:val="30"/>
        </w:rPr>
        <w:t xml:space="preserve"> </w:t>
      </w:r>
      <w:permStart w:id="140" w:edGrp="everyone"/>
      <w:r w:rsidR="00BA5DC8">
        <w:rPr>
          <w:rFonts w:ascii="仿宋_GB2312" w:eastAsia="仿宋_GB2312" w:hAnsi="仿宋_GB2312" w:cs="仿宋_GB2312" w:hint="eastAsia"/>
          <w:sz w:val="30"/>
          <w:szCs w:val="30"/>
        </w:rPr>
        <w:t>16307</w:t>
      </w:r>
      <w:permEnd w:id="140"/>
      <w:r>
        <w:rPr>
          <w:rFonts w:ascii="仿宋_GB2312" w:eastAsia="仿宋_GB2312" w:hAnsi="仿宋_GB2312" w:cs="仿宋_GB2312"/>
          <w:sz w:val="30"/>
          <w:szCs w:val="30"/>
        </w:rPr>
        <w:t xml:space="preserve"> </w:t>
      </w:r>
      <w:bookmarkEnd w:id="77"/>
      <w:r>
        <w:rPr>
          <w:rFonts w:ascii="仿宋_GB2312" w:eastAsia="仿宋_GB2312" w:hAnsi="仿宋_GB2312" w:cs="仿宋_GB2312" w:hint="eastAsia"/>
          <w:sz w:val="30"/>
          <w:szCs w:val="30"/>
        </w:rPr>
        <w:t>平方米，车辆</w:t>
      </w:r>
      <w:bookmarkStart w:id="78" w:name="PO_part3A5Car2"/>
      <w:r>
        <w:rPr>
          <w:rFonts w:ascii="仿宋_GB2312" w:eastAsia="仿宋_GB2312" w:hAnsi="仿宋_GB2312" w:cs="仿宋_GB2312" w:hint="eastAsia"/>
          <w:sz w:val="30"/>
          <w:szCs w:val="30"/>
        </w:rPr>
        <w:t xml:space="preserve"> </w:t>
      </w:r>
      <w:permStart w:id="141" w:edGrp="everyone"/>
      <w:r w:rsidR="00BA5DC8">
        <w:rPr>
          <w:rFonts w:ascii="仿宋_GB2312" w:eastAsia="仿宋_GB2312" w:hAnsi="仿宋_GB2312" w:cs="仿宋_GB2312" w:hint="eastAsia"/>
          <w:sz w:val="30"/>
          <w:szCs w:val="30"/>
        </w:rPr>
        <w:t>16</w:t>
      </w:r>
      <w:permEnd w:id="141"/>
      <w:r>
        <w:rPr>
          <w:rFonts w:ascii="仿宋_GB2312" w:eastAsia="仿宋_GB2312" w:hAnsi="仿宋_GB2312" w:cs="仿宋_GB2312"/>
          <w:sz w:val="30"/>
          <w:szCs w:val="30"/>
        </w:rPr>
        <w:t xml:space="preserve"> </w:t>
      </w:r>
      <w:bookmarkEnd w:id="78"/>
      <w:r>
        <w:rPr>
          <w:rFonts w:ascii="仿宋_GB2312" w:eastAsia="仿宋_GB2312" w:hAnsi="仿宋_GB2312" w:cs="仿宋_GB2312" w:hint="eastAsia"/>
          <w:sz w:val="30"/>
          <w:szCs w:val="30"/>
        </w:rPr>
        <w:t>辆，单价在100万元以上的设备</w:t>
      </w:r>
      <w:bookmarkStart w:id="79" w:name="PO_part3A5Equipment1"/>
      <w:r>
        <w:rPr>
          <w:rFonts w:ascii="仿宋_GB2312" w:eastAsia="仿宋_GB2312" w:hAnsi="仿宋_GB2312" w:cs="仿宋_GB2312" w:hint="eastAsia"/>
          <w:sz w:val="30"/>
          <w:szCs w:val="30"/>
        </w:rPr>
        <w:t xml:space="preserve"> </w:t>
      </w:r>
      <w:permStart w:id="142" w:edGrp="everyone"/>
      <w:r w:rsidR="00BA5DC8">
        <w:rPr>
          <w:rFonts w:ascii="仿宋_GB2312" w:eastAsia="仿宋_GB2312" w:hAnsi="仿宋_GB2312" w:cs="仿宋_GB2312" w:hint="eastAsia"/>
          <w:sz w:val="30"/>
          <w:szCs w:val="30"/>
        </w:rPr>
        <w:t>0</w:t>
      </w:r>
      <w:permEnd w:id="142"/>
      <w:r>
        <w:rPr>
          <w:rFonts w:ascii="仿宋_GB2312" w:eastAsia="仿宋_GB2312" w:hAnsi="仿宋_GB2312" w:cs="仿宋_GB2312"/>
          <w:sz w:val="30"/>
          <w:szCs w:val="30"/>
        </w:rPr>
        <w:t xml:space="preserve"> </w:t>
      </w:r>
      <w:bookmarkEnd w:id="79"/>
      <w:r>
        <w:rPr>
          <w:rFonts w:ascii="仿宋_GB2312" w:eastAsia="仿宋_GB2312" w:hAnsi="仿宋_GB2312" w:cs="仿宋_GB2312" w:hint="eastAsia"/>
          <w:sz w:val="30"/>
          <w:szCs w:val="30"/>
        </w:rPr>
        <w:t>台等。本年度拟购置固定资产</w:t>
      </w:r>
      <w:bookmarkStart w:id="80" w:name="PO_part3A5Amount5"/>
      <w:r>
        <w:rPr>
          <w:rFonts w:ascii="仿宋_GB2312" w:eastAsia="仿宋_GB2312" w:hAnsi="仿宋_GB2312" w:cs="仿宋_GB2312" w:hint="eastAsia"/>
          <w:sz w:val="30"/>
          <w:szCs w:val="30"/>
        </w:rPr>
        <w:t xml:space="preserve"> </w:t>
      </w:r>
      <w:permStart w:id="143" w:edGrp="everyone"/>
      <w:r w:rsidR="00BA5DC8">
        <w:rPr>
          <w:rFonts w:ascii="仿宋_GB2312" w:eastAsia="仿宋_GB2312" w:hAnsi="仿宋_GB2312" w:cs="仿宋_GB2312" w:hint="eastAsia"/>
          <w:sz w:val="30"/>
          <w:szCs w:val="30"/>
        </w:rPr>
        <w:t>76</w:t>
      </w:r>
      <w:permEnd w:id="143"/>
      <w:r>
        <w:rPr>
          <w:rFonts w:ascii="仿宋_GB2312" w:eastAsia="仿宋_GB2312" w:hAnsi="仿宋_GB2312" w:cs="仿宋_GB2312"/>
          <w:sz w:val="30"/>
          <w:szCs w:val="30"/>
        </w:rPr>
        <w:t xml:space="preserve"> </w:t>
      </w:r>
      <w:bookmarkEnd w:id="80"/>
      <w:r>
        <w:rPr>
          <w:rFonts w:ascii="仿宋_GB2312" w:eastAsia="仿宋_GB2312" w:hAnsi="仿宋_GB2312" w:cs="仿宋_GB2312" w:hint="eastAsia"/>
          <w:sz w:val="30"/>
          <w:szCs w:val="30"/>
        </w:rPr>
        <w:t>万元，主要是</w:t>
      </w:r>
      <w:bookmarkStart w:id="81" w:name="PO_part3A5Detil1"/>
      <w:r>
        <w:rPr>
          <w:rFonts w:ascii="仿宋_GB2312" w:eastAsia="仿宋_GB2312" w:hAnsi="仿宋_GB2312" w:cs="仿宋_GB2312" w:hint="eastAsia"/>
          <w:sz w:val="30"/>
          <w:szCs w:val="30"/>
        </w:rPr>
        <w:t xml:space="preserve"> </w:t>
      </w:r>
      <w:permStart w:id="144" w:edGrp="everyone"/>
      <w:r>
        <w:rPr>
          <w:rFonts w:ascii="仿宋_GB2312" w:eastAsia="仿宋_GB2312" w:hAnsi="仿宋_GB2312" w:cs="仿宋_GB2312" w:hint="eastAsia"/>
          <w:sz w:val="30"/>
          <w:szCs w:val="30"/>
        </w:rPr>
        <w:t>购置办公软件设备、通用设备</w:t>
      </w:r>
      <w:permEnd w:id="144"/>
      <w:r>
        <w:rPr>
          <w:rFonts w:ascii="仿宋_GB2312" w:eastAsia="仿宋_GB2312" w:hAnsi="仿宋_GB2312" w:cs="仿宋_GB2312"/>
          <w:sz w:val="30"/>
          <w:szCs w:val="30"/>
        </w:rPr>
        <w:t xml:space="preserve"> </w:t>
      </w:r>
      <w:bookmarkEnd w:id="81"/>
      <w:r>
        <w:rPr>
          <w:rFonts w:ascii="仿宋_GB2312" w:eastAsia="仿宋_GB2312" w:hAnsi="仿宋_GB2312" w:cs="仿宋_GB2312" w:hint="eastAsia"/>
          <w:sz w:val="30"/>
          <w:szCs w:val="30"/>
        </w:rPr>
        <w:t>等</w:t>
      </w:r>
      <w:r>
        <w:rPr>
          <w:rFonts w:ascii="仿宋_GB2312" w:eastAsia="仿宋_GB2312" w:hAnsi="仿宋_GB2312" w:cs="仿宋_GB2312" w:hint="eastAsia"/>
          <w:sz w:val="32"/>
          <w:szCs w:val="32"/>
        </w:rPr>
        <w:t>。</w:t>
      </w:r>
    </w:p>
    <w:p w:rsidR="005E2E81" w:rsidRDefault="005E2E81">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重点项目预算绩效目标情况</w:t>
      </w:r>
    </w:p>
    <w:p w:rsidR="005E2E81" w:rsidRDefault="005E2E8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82" w:name="PO_part3A6Year1"/>
      <w:r>
        <w:rPr>
          <w:rFonts w:ascii="仿宋_GB2312" w:eastAsia="仿宋_GB2312" w:hAnsi="仿宋_GB2312" w:cs="仿宋_GB2312" w:hint="eastAsia"/>
          <w:sz w:val="32"/>
          <w:szCs w:val="32"/>
        </w:rPr>
        <w:t xml:space="preserve"> </w:t>
      </w:r>
      <w:permStart w:id="145" w:edGrp="everyone"/>
      <w:r>
        <w:rPr>
          <w:rFonts w:ascii="仿宋_GB2312" w:eastAsia="仿宋_GB2312" w:hAnsi="仿宋_GB2312" w:cs="仿宋_GB2312" w:hint="eastAsia"/>
          <w:sz w:val="32"/>
          <w:szCs w:val="32"/>
        </w:rPr>
        <w:t>2019</w:t>
      </w:r>
      <w:permEnd w:id="145"/>
      <w:r>
        <w:rPr>
          <w:rFonts w:ascii="仿宋_GB2312" w:eastAsia="仿宋_GB2312" w:hAnsi="仿宋_GB2312" w:cs="仿宋_GB2312"/>
          <w:sz w:val="32"/>
          <w:szCs w:val="32"/>
        </w:rPr>
        <w:t xml:space="preserve"> </w:t>
      </w:r>
      <w:bookmarkEnd w:id="82"/>
      <w:r>
        <w:rPr>
          <w:rFonts w:ascii="仿宋_GB2312" w:eastAsia="仿宋_GB2312" w:hAnsi="仿宋_GB2312" w:cs="仿宋_GB2312" w:hint="eastAsia"/>
          <w:sz w:val="30"/>
          <w:szCs w:val="30"/>
        </w:rPr>
        <w:t>年，本部门重点项目绩效目标情况如下</w:t>
      </w:r>
      <w:r>
        <w:rPr>
          <w:rFonts w:ascii="仿宋_GB2312" w:eastAsia="仿宋_GB2312" w:hAnsi="仿宋_GB2312" w:cs="仿宋_GB2312" w:hint="eastAsia"/>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2"/>
        <w:gridCol w:w="1876"/>
        <w:gridCol w:w="2880"/>
      </w:tblGrid>
      <w:tr w:rsidR="005E2E81">
        <w:tc>
          <w:tcPr>
            <w:tcW w:w="3632" w:type="dxa"/>
          </w:tcPr>
          <w:p w:rsidR="005E2E81" w:rsidRDefault="005E2E81">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1876" w:type="dxa"/>
          </w:tcPr>
          <w:p w:rsidR="005E2E81" w:rsidRDefault="005E2E81">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预算数</w:t>
            </w:r>
          </w:p>
        </w:tc>
        <w:tc>
          <w:tcPr>
            <w:tcW w:w="2880" w:type="dxa"/>
          </w:tcPr>
          <w:p w:rsidR="005E2E81" w:rsidRDefault="005E2E81">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5E2E81">
        <w:trPr>
          <w:trHeight w:val="287"/>
        </w:trPr>
        <w:tc>
          <w:tcPr>
            <w:tcW w:w="3632" w:type="dxa"/>
          </w:tcPr>
          <w:p w:rsidR="005E2E81" w:rsidRDefault="005E2E81">
            <w:permStart w:id="146" w:edGrp="everyone"/>
            <w:r>
              <w:rPr>
                <w:rFonts w:hint="eastAsia"/>
              </w:rPr>
              <w:t>无</w:t>
            </w:r>
          </w:p>
        </w:tc>
        <w:tc>
          <w:tcPr>
            <w:tcW w:w="1876" w:type="dxa"/>
          </w:tcPr>
          <w:p w:rsidR="005E2E81" w:rsidRDefault="005E2E81">
            <w:r>
              <w:rPr>
                <w:rFonts w:hint="eastAsia"/>
              </w:rPr>
              <w:t>0.00</w:t>
            </w:r>
          </w:p>
        </w:tc>
        <w:tc>
          <w:tcPr>
            <w:tcW w:w="2880" w:type="dxa"/>
          </w:tcPr>
          <w:p w:rsidR="005E2E81" w:rsidRDefault="005E2E81">
            <w:r>
              <w:rPr>
                <w:rFonts w:hint="eastAsia"/>
              </w:rPr>
              <w:t>0.00</w:t>
            </w:r>
          </w:p>
        </w:tc>
      </w:tr>
    </w:tbl>
    <w:permEnd w:id="146"/>
    <w:p w:rsidR="005E2E81" w:rsidRDefault="005E2E81">
      <w:pPr>
        <w:spacing w:line="360" w:lineRule="auto"/>
        <w:rPr>
          <w:rFonts w:ascii="仿宋_GB2312" w:eastAsia="仿宋_GB2312" w:hAnsi="仿宋_GB2312" w:cs="仿宋_GB2312"/>
          <w:sz w:val="32"/>
          <w:szCs w:val="32"/>
        </w:rPr>
      </w:pPr>
      <w:r>
        <w:rPr>
          <w:rFonts w:ascii="宋体" w:hAnsi="宋体" w:cs="宋体" w:hint="eastAsia"/>
          <w:color w:val="000000"/>
          <w:sz w:val="20"/>
          <w:szCs w:val="20"/>
        </w:rPr>
        <w:t>注：</w:t>
      </w:r>
      <w:permStart w:id="147" w:edGrp="everyone"/>
      <w:r>
        <w:rPr>
          <w:rFonts w:ascii="宋体" w:hAnsi="宋体" w:cs="宋体" w:hint="eastAsia"/>
          <w:color w:val="000000"/>
          <w:kern w:val="0"/>
          <w:sz w:val="24"/>
          <w:szCs w:val="18"/>
        </w:rPr>
        <w:t>本单位本年度无重点项目绩效目标。</w:t>
      </w:r>
      <w:permEnd w:id="147"/>
      <w:r>
        <w:rPr>
          <w:rFonts w:ascii="仿宋_GB2312" w:eastAsia="仿宋_GB2312" w:hAnsi="仿宋_GB2312" w:cs="仿宋_GB2312"/>
          <w:sz w:val="32"/>
          <w:szCs w:val="32"/>
        </w:rPr>
        <w:t xml:space="preserve"> </w:t>
      </w:r>
    </w:p>
    <w:p w:rsidR="005E2E81" w:rsidRDefault="005E2E81">
      <w:pPr>
        <w:ind w:firstLine="640"/>
        <w:rPr>
          <w:rFonts w:ascii="仿宋_GB2312" w:eastAsia="仿宋_GB2312" w:hAnsi="仿宋_GB2312" w:cs="仿宋_GB2312"/>
          <w:sz w:val="32"/>
          <w:szCs w:val="32"/>
        </w:rPr>
        <w:sectPr w:rsidR="005E2E81">
          <w:pgSz w:w="11906" w:h="16838"/>
          <w:pgMar w:top="1440" w:right="1800" w:bottom="1440" w:left="1800" w:header="851" w:footer="992" w:gutter="0"/>
          <w:cols w:space="720"/>
          <w:docGrid w:type="lines" w:linePitch="312"/>
        </w:sectPr>
      </w:pPr>
    </w:p>
    <w:p w:rsidR="005E2E81" w:rsidRDefault="005E2E81">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5E2E81" w:rsidRDefault="005E2E81">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bookmarkStart w:id="83" w:name="PO_part4"/>
      <w:r>
        <w:rPr>
          <w:rFonts w:ascii="仿宋_GB2312" w:eastAsia="仿宋_GB2312" w:hint="eastAsia"/>
          <w:b/>
          <w:sz w:val="32"/>
          <w:szCs w:val="32"/>
        </w:rPr>
        <w:t xml:space="preserve"> </w:t>
      </w:r>
      <w:permStart w:id="148" w:edGrp="everyone"/>
      <w:r>
        <w:rPr>
          <w:rFonts w:ascii="仿宋_GB2312" w:eastAsia="仿宋_GB2312" w:hint="eastAsia"/>
          <w:b/>
          <w:sz w:val="32"/>
          <w:szCs w:val="32"/>
        </w:rPr>
        <w:t>一、财政拨款收入：</w:t>
      </w:r>
      <w:r>
        <w:rPr>
          <w:rFonts w:ascii="仿宋_GB2312" w:eastAsia="仿宋_GB2312" w:hint="eastAsia"/>
          <w:sz w:val="32"/>
          <w:szCs w:val="32"/>
        </w:rPr>
        <w:t>指预算单位从本级财政部门取得的财政预算资金收入。</w:t>
      </w:r>
    </w:p>
    <w:p w:rsidR="005E2E81" w:rsidRDefault="005E2E81">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5E2E81" w:rsidRDefault="005E2E81">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5E2E81" w:rsidRDefault="005E2E81">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5E2E81" w:rsidRDefault="005E2E81">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5E2E81" w:rsidRDefault="005E2E81">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5E2E81" w:rsidRDefault="005E2E81">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5E2E81" w:rsidRDefault="005E2E81">
      <w:pPr>
        <w:spacing w:line="288" w:lineRule="auto"/>
        <w:rPr>
          <w:rFonts w:ascii="仿宋_GB2312" w:eastAsia="仿宋_GB2312"/>
          <w:sz w:val="32"/>
          <w:szCs w:val="32"/>
        </w:rPr>
      </w:pPr>
      <w:r>
        <w:rPr>
          <w:rFonts w:ascii="仿宋_GB2312" w:eastAsia="仿宋_GB2312" w:hint="eastAsia"/>
          <w:b/>
          <w:sz w:val="32"/>
          <w:szCs w:val="32"/>
        </w:rPr>
        <w:t xml:space="preserve">    八、经营支出：</w:t>
      </w:r>
      <w:r>
        <w:rPr>
          <w:rFonts w:ascii="仿宋_GB2312" w:eastAsia="仿宋_GB2312" w:hint="eastAsia"/>
          <w:sz w:val="32"/>
          <w:szCs w:val="32"/>
        </w:rPr>
        <w:t>指事业单位在专业业务活动及其辅助活动之外开展非独立核算经营活动所发生的支出。</w:t>
      </w:r>
    </w:p>
    <w:p w:rsidR="005E2E81" w:rsidRDefault="005E2E81">
      <w:pPr>
        <w:spacing w:line="288" w:lineRule="auto"/>
        <w:rPr>
          <w:rFonts w:ascii="仿宋_GB2312" w:eastAsia="仿宋_GB2312"/>
          <w:sz w:val="32"/>
          <w:szCs w:val="32"/>
        </w:rPr>
      </w:pPr>
      <w:r>
        <w:rPr>
          <w:rFonts w:ascii="仿宋_GB2312" w:eastAsia="仿宋_GB2312" w:hint="eastAsia"/>
          <w:b/>
          <w:sz w:val="32"/>
          <w:szCs w:val="32"/>
        </w:rPr>
        <w:t xml:space="preserve">    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5E2E81" w:rsidRDefault="005E2E81">
      <w:pPr>
        <w:spacing w:line="288" w:lineRule="auto"/>
        <w:rPr>
          <w:rFonts w:ascii="仿宋_GB2312" w:eastAsia="仿宋_GB2312"/>
          <w:sz w:val="32"/>
          <w:szCs w:val="32"/>
        </w:rPr>
      </w:pPr>
      <w:r>
        <w:rPr>
          <w:rFonts w:ascii="仿宋_GB2312" w:eastAsia="仿宋_GB2312" w:hint="eastAsia"/>
          <w:b/>
          <w:sz w:val="32"/>
          <w:szCs w:val="32"/>
        </w:rPr>
        <w:t xml:space="preserve">    十、“三公”经费：</w:t>
      </w:r>
      <w:r>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5E2E81" w:rsidRDefault="005E2E81">
      <w:pPr>
        <w:spacing w:line="288" w:lineRule="auto"/>
        <w:ind w:left="1"/>
        <w:rPr>
          <w:rFonts w:ascii="仿宋_GB2312" w:eastAsia="仿宋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ermEnd w:id="148"/>
      <w:r>
        <w:rPr>
          <w:rFonts w:ascii="仿宋_GB2312" w:eastAsia="仿宋_GB2312" w:hint="eastAsia"/>
          <w:sz w:val="32"/>
          <w:szCs w:val="32"/>
        </w:rPr>
        <w:t xml:space="preserve"> </w:t>
      </w:r>
      <w:bookmarkEnd w:id="83"/>
    </w:p>
    <w:sectPr w:rsidR="005E2E81" w:rsidSect="00B5469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A2C" w:rsidRDefault="00E12A2C" w:rsidP="00916B76">
      <w:r>
        <w:separator/>
      </w:r>
    </w:p>
  </w:endnote>
  <w:endnote w:type="continuationSeparator" w:id="1">
    <w:p w:rsidR="00E12A2C" w:rsidRDefault="00E12A2C" w:rsidP="00916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A2C" w:rsidRDefault="00E12A2C" w:rsidP="00916B76">
      <w:r>
        <w:separator/>
      </w:r>
    </w:p>
  </w:footnote>
  <w:footnote w:type="continuationSeparator" w:id="1">
    <w:p w:rsidR="00E12A2C" w:rsidRDefault="00E12A2C" w:rsidP="00916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1"/>
  <w:defaultTabStop w:val="420"/>
  <w:drawingGridHorizontalSpacing w:val="105"/>
  <w:drawingGridVerticalSpacing w:val="156"/>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560CCC"/>
    <w:rsid w:val="00001E5E"/>
    <w:rsid w:val="00011766"/>
    <w:rsid w:val="000204EC"/>
    <w:rsid w:val="00033665"/>
    <w:rsid w:val="000617A4"/>
    <w:rsid w:val="000907DB"/>
    <w:rsid w:val="000A2339"/>
    <w:rsid w:val="000A4C11"/>
    <w:rsid w:val="000B12F2"/>
    <w:rsid w:val="000C0314"/>
    <w:rsid w:val="000C4817"/>
    <w:rsid w:val="000C504A"/>
    <w:rsid w:val="000D46D1"/>
    <w:rsid w:val="000E5D5A"/>
    <w:rsid w:val="000F6B2B"/>
    <w:rsid w:val="00117AC7"/>
    <w:rsid w:val="001272E3"/>
    <w:rsid w:val="00152FBA"/>
    <w:rsid w:val="001666FD"/>
    <w:rsid w:val="00176374"/>
    <w:rsid w:val="001A6EA7"/>
    <w:rsid w:val="001B3230"/>
    <w:rsid w:val="001B3533"/>
    <w:rsid w:val="001D18AA"/>
    <w:rsid w:val="001D4270"/>
    <w:rsid w:val="001D7B98"/>
    <w:rsid w:val="001E155E"/>
    <w:rsid w:val="001F299F"/>
    <w:rsid w:val="001F46F7"/>
    <w:rsid w:val="002040BA"/>
    <w:rsid w:val="00204F0B"/>
    <w:rsid w:val="002214E6"/>
    <w:rsid w:val="00254882"/>
    <w:rsid w:val="0025738D"/>
    <w:rsid w:val="002A279B"/>
    <w:rsid w:val="002A4F4F"/>
    <w:rsid w:val="002A5D7C"/>
    <w:rsid w:val="002C450A"/>
    <w:rsid w:val="002C4D26"/>
    <w:rsid w:val="002D10CA"/>
    <w:rsid w:val="002E2B3D"/>
    <w:rsid w:val="002E5849"/>
    <w:rsid w:val="002F5B21"/>
    <w:rsid w:val="00305022"/>
    <w:rsid w:val="00314A0B"/>
    <w:rsid w:val="00332209"/>
    <w:rsid w:val="00337C11"/>
    <w:rsid w:val="00350932"/>
    <w:rsid w:val="00353B2F"/>
    <w:rsid w:val="00354409"/>
    <w:rsid w:val="00360505"/>
    <w:rsid w:val="00365D9B"/>
    <w:rsid w:val="00383D98"/>
    <w:rsid w:val="003965B7"/>
    <w:rsid w:val="003B5C0A"/>
    <w:rsid w:val="003B6458"/>
    <w:rsid w:val="003C0CF8"/>
    <w:rsid w:val="003C277E"/>
    <w:rsid w:val="00457527"/>
    <w:rsid w:val="00464718"/>
    <w:rsid w:val="0047400F"/>
    <w:rsid w:val="00490C63"/>
    <w:rsid w:val="004936C2"/>
    <w:rsid w:val="004B1127"/>
    <w:rsid w:val="004B52F0"/>
    <w:rsid w:val="004B6727"/>
    <w:rsid w:val="004E28F1"/>
    <w:rsid w:val="004E7373"/>
    <w:rsid w:val="005121E4"/>
    <w:rsid w:val="00540DC4"/>
    <w:rsid w:val="005442BE"/>
    <w:rsid w:val="0055292C"/>
    <w:rsid w:val="00560CCC"/>
    <w:rsid w:val="00570FD7"/>
    <w:rsid w:val="0057264A"/>
    <w:rsid w:val="00576BE2"/>
    <w:rsid w:val="005806C8"/>
    <w:rsid w:val="00584AAC"/>
    <w:rsid w:val="005D1AA9"/>
    <w:rsid w:val="005E2E81"/>
    <w:rsid w:val="005E42B5"/>
    <w:rsid w:val="005E7A43"/>
    <w:rsid w:val="005E7C33"/>
    <w:rsid w:val="006012DC"/>
    <w:rsid w:val="00624FAE"/>
    <w:rsid w:val="0063274E"/>
    <w:rsid w:val="00660972"/>
    <w:rsid w:val="00675556"/>
    <w:rsid w:val="006A5F54"/>
    <w:rsid w:val="006C4297"/>
    <w:rsid w:val="006D2EA0"/>
    <w:rsid w:val="006E7395"/>
    <w:rsid w:val="00707AB9"/>
    <w:rsid w:val="007125BE"/>
    <w:rsid w:val="00716279"/>
    <w:rsid w:val="00717A05"/>
    <w:rsid w:val="0072797F"/>
    <w:rsid w:val="00735E59"/>
    <w:rsid w:val="007364D6"/>
    <w:rsid w:val="00771D3C"/>
    <w:rsid w:val="007A4120"/>
    <w:rsid w:val="007C35B7"/>
    <w:rsid w:val="007C3E78"/>
    <w:rsid w:val="007F5309"/>
    <w:rsid w:val="008171CC"/>
    <w:rsid w:val="0082037C"/>
    <w:rsid w:val="00822B8D"/>
    <w:rsid w:val="008249E3"/>
    <w:rsid w:val="00847B34"/>
    <w:rsid w:val="00856A69"/>
    <w:rsid w:val="00872AE0"/>
    <w:rsid w:val="00885685"/>
    <w:rsid w:val="008A2766"/>
    <w:rsid w:val="008C53AB"/>
    <w:rsid w:val="008D6223"/>
    <w:rsid w:val="008E1601"/>
    <w:rsid w:val="008E6D60"/>
    <w:rsid w:val="008E779F"/>
    <w:rsid w:val="00900D14"/>
    <w:rsid w:val="00901DA1"/>
    <w:rsid w:val="00910A29"/>
    <w:rsid w:val="00916B76"/>
    <w:rsid w:val="00923BA3"/>
    <w:rsid w:val="00924E6D"/>
    <w:rsid w:val="00940221"/>
    <w:rsid w:val="0095514F"/>
    <w:rsid w:val="00955D7A"/>
    <w:rsid w:val="009656EC"/>
    <w:rsid w:val="0096638C"/>
    <w:rsid w:val="00972008"/>
    <w:rsid w:val="009757C4"/>
    <w:rsid w:val="00992139"/>
    <w:rsid w:val="00997BAF"/>
    <w:rsid w:val="009B01A7"/>
    <w:rsid w:val="009C2BCD"/>
    <w:rsid w:val="009C6A97"/>
    <w:rsid w:val="009D26CF"/>
    <w:rsid w:val="009D477C"/>
    <w:rsid w:val="009D4811"/>
    <w:rsid w:val="009E35C5"/>
    <w:rsid w:val="009F3B8E"/>
    <w:rsid w:val="00A02D97"/>
    <w:rsid w:val="00A10E8A"/>
    <w:rsid w:val="00A551B2"/>
    <w:rsid w:val="00A61DA2"/>
    <w:rsid w:val="00A63695"/>
    <w:rsid w:val="00A64367"/>
    <w:rsid w:val="00A77A6A"/>
    <w:rsid w:val="00A96D33"/>
    <w:rsid w:val="00AA08AD"/>
    <w:rsid w:val="00AA09D6"/>
    <w:rsid w:val="00AB3983"/>
    <w:rsid w:val="00AB741C"/>
    <w:rsid w:val="00AD3ED6"/>
    <w:rsid w:val="00AE2452"/>
    <w:rsid w:val="00B036C2"/>
    <w:rsid w:val="00B07183"/>
    <w:rsid w:val="00B10B68"/>
    <w:rsid w:val="00B11453"/>
    <w:rsid w:val="00B43AF7"/>
    <w:rsid w:val="00B462C6"/>
    <w:rsid w:val="00B50902"/>
    <w:rsid w:val="00B51E7C"/>
    <w:rsid w:val="00B54697"/>
    <w:rsid w:val="00B62C3B"/>
    <w:rsid w:val="00B85DF3"/>
    <w:rsid w:val="00BA5DC8"/>
    <w:rsid w:val="00BC60F6"/>
    <w:rsid w:val="00BE7680"/>
    <w:rsid w:val="00C0793A"/>
    <w:rsid w:val="00C1127C"/>
    <w:rsid w:val="00C14640"/>
    <w:rsid w:val="00C223D7"/>
    <w:rsid w:val="00C3080E"/>
    <w:rsid w:val="00C56CF8"/>
    <w:rsid w:val="00C63DF8"/>
    <w:rsid w:val="00C70E61"/>
    <w:rsid w:val="00C83A84"/>
    <w:rsid w:val="00CC0A5F"/>
    <w:rsid w:val="00CC1A8E"/>
    <w:rsid w:val="00CC4783"/>
    <w:rsid w:val="00CE14B0"/>
    <w:rsid w:val="00CF6007"/>
    <w:rsid w:val="00D1043E"/>
    <w:rsid w:val="00D15194"/>
    <w:rsid w:val="00D15F5C"/>
    <w:rsid w:val="00D20272"/>
    <w:rsid w:val="00D32921"/>
    <w:rsid w:val="00D87E6F"/>
    <w:rsid w:val="00D90536"/>
    <w:rsid w:val="00DB1F4B"/>
    <w:rsid w:val="00DC09D2"/>
    <w:rsid w:val="00DC0DF2"/>
    <w:rsid w:val="00DD778A"/>
    <w:rsid w:val="00DE172B"/>
    <w:rsid w:val="00DE3F8D"/>
    <w:rsid w:val="00DE40E0"/>
    <w:rsid w:val="00DF4B8F"/>
    <w:rsid w:val="00DF643E"/>
    <w:rsid w:val="00E039EB"/>
    <w:rsid w:val="00E12A2C"/>
    <w:rsid w:val="00E15280"/>
    <w:rsid w:val="00E20916"/>
    <w:rsid w:val="00E36114"/>
    <w:rsid w:val="00E523EF"/>
    <w:rsid w:val="00E55BD8"/>
    <w:rsid w:val="00E864AB"/>
    <w:rsid w:val="00EA00CC"/>
    <w:rsid w:val="00ED7808"/>
    <w:rsid w:val="00EF4DAB"/>
    <w:rsid w:val="00EF51CD"/>
    <w:rsid w:val="00F00F6A"/>
    <w:rsid w:val="00F15349"/>
    <w:rsid w:val="00F37786"/>
    <w:rsid w:val="00F60FAC"/>
    <w:rsid w:val="00F9420E"/>
    <w:rsid w:val="00F971A8"/>
    <w:rsid w:val="00FA0AFE"/>
    <w:rsid w:val="00FA4067"/>
    <w:rsid w:val="00FC6D50"/>
    <w:rsid w:val="00FE1131"/>
    <w:rsid w:val="00FE675F"/>
    <w:rsid w:val="00FF0D3C"/>
    <w:rsid w:val="00FF259D"/>
    <w:rsid w:val="01B45622"/>
    <w:rsid w:val="01D90AFF"/>
    <w:rsid w:val="01D95F9B"/>
    <w:rsid w:val="03E1789E"/>
    <w:rsid w:val="04414C5A"/>
    <w:rsid w:val="05DA63D5"/>
    <w:rsid w:val="062E4029"/>
    <w:rsid w:val="06B454AB"/>
    <w:rsid w:val="08783F6C"/>
    <w:rsid w:val="0A3535B2"/>
    <w:rsid w:val="0A3A6BBD"/>
    <w:rsid w:val="0B071BA7"/>
    <w:rsid w:val="0B4D593C"/>
    <w:rsid w:val="0B6E66B0"/>
    <w:rsid w:val="0C5A4BA3"/>
    <w:rsid w:val="0D4C15CA"/>
    <w:rsid w:val="0EF11263"/>
    <w:rsid w:val="103F4B2D"/>
    <w:rsid w:val="117A2E35"/>
    <w:rsid w:val="12C616AB"/>
    <w:rsid w:val="13016A31"/>
    <w:rsid w:val="13410513"/>
    <w:rsid w:val="17945B62"/>
    <w:rsid w:val="18A71303"/>
    <w:rsid w:val="1A0A34A9"/>
    <w:rsid w:val="1B663169"/>
    <w:rsid w:val="1CF346E3"/>
    <w:rsid w:val="1F211410"/>
    <w:rsid w:val="1F41655B"/>
    <w:rsid w:val="1F4C145E"/>
    <w:rsid w:val="20EE6A13"/>
    <w:rsid w:val="223F4E70"/>
    <w:rsid w:val="22614F3C"/>
    <w:rsid w:val="25214A81"/>
    <w:rsid w:val="255900BA"/>
    <w:rsid w:val="267F6DC4"/>
    <w:rsid w:val="280D411B"/>
    <w:rsid w:val="28263A1C"/>
    <w:rsid w:val="2A3B7DA2"/>
    <w:rsid w:val="2D1E60EA"/>
    <w:rsid w:val="2D2506F1"/>
    <w:rsid w:val="2D971B87"/>
    <w:rsid w:val="2DAB7E62"/>
    <w:rsid w:val="30B20761"/>
    <w:rsid w:val="30BA2575"/>
    <w:rsid w:val="31AC2673"/>
    <w:rsid w:val="320F0B96"/>
    <w:rsid w:val="32F33DBC"/>
    <w:rsid w:val="335C27F8"/>
    <w:rsid w:val="33857292"/>
    <w:rsid w:val="34381C5E"/>
    <w:rsid w:val="34DA3990"/>
    <w:rsid w:val="35C002C4"/>
    <w:rsid w:val="360208A7"/>
    <w:rsid w:val="36297FEC"/>
    <w:rsid w:val="3664193A"/>
    <w:rsid w:val="36E602DD"/>
    <w:rsid w:val="381229FC"/>
    <w:rsid w:val="3CCC0A6E"/>
    <w:rsid w:val="3ECC1EF6"/>
    <w:rsid w:val="3ED77DA2"/>
    <w:rsid w:val="4004626D"/>
    <w:rsid w:val="427263C7"/>
    <w:rsid w:val="459C565C"/>
    <w:rsid w:val="46463B7A"/>
    <w:rsid w:val="47123CE1"/>
    <w:rsid w:val="47BB76C5"/>
    <w:rsid w:val="47E60DC9"/>
    <w:rsid w:val="47E82066"/>
    <w:rsid w:val="486F1DBE"/>
    <w:rsid w:val="4A67100A"/>
    <w:rsid w:val="4B977D64"/>
    <w:rsid w:val="4C26206A"/>
    <w:rsid w:val="4D6A7D0F"/>
    <w:rsid w:val="4D83456C"/>
    <w:rsid w:val="4E08730A"/>
    <w:rsid w:val="4FFE4547"/>
    <w:rsid w:val="50CB6A87"/>
    <w:rsid w:val="51073791"/>
    <w:rsid w:val="532F007B"/>
    <w:rsid w:val="534649FF"/>
    <w:rsid w:val="55B353F5"/>
    <w:rsid w:val="55B86489"/>
    <w:rsid w:val="57407F61"/>
    <w:rsid w:val="58740BE1"/>
    <w:rsid w:val="599522F2"/>
    <w:rsid w:val="5B0667AC"/>
    <w:rsid w:val="5BB03E37"/>
    <w:rsid w:val="5C92685B"/>
    <w:rsid w:val="60C63FD9"/>
    <w:rsid w:val="60E37A9B"/>
    <w:rsid w:val="62423FC3"/>
    <w:rsid w:val="62453B18"/>
    <w:rsid w:val="625340CD"/>
    <w:rsid w:val="62DF4E3C"/>
    <w:rsid w:val="63777CA7"/>
    <w:rsid w:val="64345999"/>
    <w:rsid w:val="643474F7"/>
    <w:rsid w:val="65322A34"/>
    <w:rsid w:val="657236A9"/>
    <w:rsid w:val="66A71258"/>
    <w:rsid w:val="66D06120"/>
    <w:rsid w:val="670238F3"/>
    <w:rsid w:val="671C744E"/>
    <w:rsid w:val="6749706D"/>
    <w:rsid w:val="68E33A34"/>
    <w:rsid w:val="6A293039"/>
    <w:rsid w:val="6ABF5992"/>
    <w:rsid w:val="6B8C5063"/>
    <w:rsid w:val="6BD542F8"/>
    <w:rsid w:val="6D417438"/>
    <w:rsid w:val="6D9B07DA"/>
    <w:rsid w:val="6E981591"/>
    <w:rsid w:val="6F4A006F"/>
    <w:rsid w:val="70B751AD"/>
    <w:rsid w:val="734A49FB"/>
    <w:rsid w:val="746764FE"/>
    <w:rsid w:val="75473B17"/>
    <w:rsid w:val="75AE549B"/>
    <w:rsid w:val="75DB0912"/>
    <w:rsid w:val="7709070B"/>
    <w:rsid w:val="781F4C8F"/>
    <w:rsid w:val="7A020920"/>
    <w:rsid w:val="7A3D118F"/>
    <w:rsid w:val="7AD16EDC"/>
    <w:rsid w:val="7B2039AA"/>
    <w:rsid w:val="7B2D1002"/>
    <w:rsid w:val="7BB71131"/>
    <w:rsid w:val="7D1522B8"/>
    <w:rsid w:val="7E5F74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69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uiPriority w:val="31"/>
    <w:qFormat/>
    <w:rsid w:val="00B54697"/>
    <w:rPr>
      <w:smallCaps/>
      <w:color w:val="5A5A5A"/>
    </w:rPr>
  </w:style>
  <w:style w:type="character" w:customStyle="1" w:styleId="Char">
    <w:name w:val="页眉 Char"/>
    <w:link w:val="a4"/>
    <w:rsid w:val="00B54697"/>
    <w:rPr>
      <w:rFonts w:ascii="Calibri" w:eastAsia="宋体" w:hAnsi="Calibri" w:cs="Times New Roman"/>
      <w:kern w:val="2"/>
      <w:sz w:val="18"/>
      <w:szCs w:val="18"/>
    </w:rPr>
  </w:style>
  <w:style w:type="character" w:customStyle="1" w:styleId="Char0">
    <w:name w:val="页脚 Char"/>
    <w:link w:val="a5"/>
    <w:rsid w:val="00B54697"/>
    <w:rPr>
      <w:rFonts w:ascii="Calibri" w:eastAsia="宋体" w:hAnsi="Calibri" w:cs="Times New Roman"/>
      <w:kern w:val="2"/>
      <w:sz w:val="18"/>
      <w:szCs w:val="18"/>
    </w:rPr>
  </w:style>
  <w:style w:type="paragraph" w:styleId="a4">
    <w:name w:val="header"/>
    <w:basedOn w:val="a"/>
    <w:link w:val="Char"/>
    <w:rsid w:val="00B54697"/>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B54697"/>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1837</Words>
  <Characters>10471</Characters>
  <Application>Microsoft Office Word</Application>
  <DocSecurity>8</DocSecurity>
  <Lines>87</Lines>
  <Paragraphs>24</Paragraphs>
  <ScaleCrop>false</ScaleCrop>
  <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huangzj</dc:creator>
  <cp:keywords/>
  <cp:lastModifiedBy>郑文敏</cp:lastModifiedBy>
  <cp:revision>3</cp:revision>
  <cp:lastPrinted>2019-04-04T00:46:00Z</cp:lastPrinted>
  <dcterms:created xsi:type="dcterms:W3CDTF">2022-05-16T07:39:00Z</dcterms:created>
  <dcterms:modified xsi:type="dcterms:W3CDTF">2022-05-16T07:39:00Z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