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eastAsia="文星标宋"/>
          <w:sz w:val="36"/>
          <w:szCs w:val="36"/>
        </w:rPr>
      </w:pPr>
      <w:bookmarkStart w:id="0" w:name="_GoBack"/>
      <w:r>
        <w:rPr>
          <w:rFonts w:hint="eastAsia" w:ascii="文星标宋" w:eastAsia="文星标宋"/>
          <w:sz w:val="36"/>
          <w:szCs w:val="36"/>
          <w:lang w:eastAsia="zh-CN"/>
        </w:rPr>
        <w:t>梅州市梅县区民政和人社局</w:t>
      </w:r>
      <w:r>
        <w:rPr>
          <w:rFonts w:hint="eastAsia" w:ascii="文星标宋" w:eastAsia="文星标宋"/>
          <w:sz w:val="36"/>
          <w:szCs w:val="36"/>
        </w:rPr>
        <w:t>政府信息公开申请表</w:t>
      </w:r>
    </w:p>
    <w:bookmarkEnd w:id="0"/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370362EB"/>
    <w:rsid w:val="54F67C22"/>
    <w:rsid w:val="663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Administrator</cp:lastModifiedBy>
  <dcterms:modified xsi:type="dcterms:W3CDTF">2021-12-03T01:39:22Z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3399FBFF74644CC5B7875EBD4E37BE66</vt:lpwstr>
  </property>
</Properties>
</file>